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67D" w:rsidRDefault="001B767D" w:rsidP="00CA5F3E">
      <w:pPr>
        <w:pStyle w:val="Titleofpaper"/>
      </w:pPr>
      <w:bookmarkStart w:id="0" w:name="OLE_LINK20"/>
      <w:bookmarkStart w:id="1" w:name="OLE_LINK34"/>
    </w:p>
    <w:p w:rsidR="00AE4650" w:rsidRPr="00CA5F3E" w:rsidRDefault="00345525" w:rsidP="00CA5F3E">
      <w:pPr>
        <w:pStyle w:val="Titleofpaper"/>
      </w:pPr>
      <w:r w:rsidRPr="00CA5F3E">
        <w:t>Paper Title</w:t>
      </w:r>
      <w:r w:rsidR="00BF797B" w:rsidRPr="00CA5F3E">
        <w:t xml:space="preserve"> (</w:t>
      </w:r>
      <w:r w:rsidR="00DC01AE" w:rsidRPr="00CA5F3E">
        <w:t xml:space="preserve">English and </w:t>
      </w:r>
      <w:r w:rsidR="00DC01AE" w:rsidRPr="00A325E9">
        <w:rPr>
          <w:u w:val="single"/>
        </w:rPr>
        <w:t>Croatian</w:t>
      </w:r>
      <w:r w:rsidR="002C391D">
        <w:t xml:space="preserve"> </w:t>
      </w:r>
      <w:r w:rsidR="00A325E9">
        <w:t>/</w:t>
      </w:r>
      <w:r w:rsidR="002C391D">
        <w:t xml:space="preserve"> </w:t>
      </w:r>
      <w:r w:rsidR="00A325E9" w:rsidRPr="00A325E9">
        <w:t>not mandatory for foreign authors</w:t>
      </w:r>
      <w:r w:rsidR="00BF797B" w:rsidRPr="00CA5F3E">
        <w:t xml:space="preserve">) </w:t>
      </w:r>
    </w:p>
    <w:p w:rsidR="001836B0" w:rsidRPr="00345525" w:rsidRDefault="00BF797B" w:rsidP="00345525">
      <w:pPr>
        <w:pStyle w:val="Authors"/>
        <w:rPr>
          <w:vertAlign w:val="superscript"/>
        </w:rPr>
      </w:pPr>
      <w:bookmarkStart w:id="2" w:name="OLE_LINK7"/>
      <w:bookmarkEnd w:id="0"/>
      <w:bookmarkEnd w:id="1"/>
      <w:r>
        <w:t>1</w:t>
      </w:r>
      <w:r w:rsidRPr="00BF797B">
        <w:rPr>
          <w:vertAlign w:val="superscript"/>
        </w:rPr>
        <w:t>st</w:t>
      </w:r>
      <w:r w:rsidR="00345525" w:rsidRPr="00345525">
        <w:t xml:space="preserve"> author</w:t>
      </w:r>
      <w:bookmarkEnd w:id="2"/>
      <w:r w:rsidR="00345525" w:rsidRPr="00345525">
        <w:t>,</w:t>
      </w:r>
      <w:r w:rsidR="00345525" w:rsidRPr="00345525">
        <w:rPr>
          <w:i w:val="0"/>
          <w:vertAlign w:val="superscript"/>
        </w:rPr>
        <w:t>a</w:t>
      </w:r>
      <w:r w:rsidR="00345525" w:rsidRPr="00345525">
        <w:rPr>
          <w:vertAlign w:val="superscript"/>
        </w:rPr>
        <w:t>*</w:t>
      </w:r>
      <w:r w:rsidR="00345525" w:rsidRPr="00345525">
        <w:t xml:space="preserve"> </w:t>
      </w:r>
      <w:r>
        <w:t>2</w:t>
      </w:r>
      <w:r w:rsidRPr="00BF797B">
        <w:rPr>
          <w:vertAlign w:val="superscript"/>
        </w:rPr>
        <w:t>nd</w:t>
      </w:r>
      <w:r w:rsidR="00345525" w:rsidRPr="00345525">
        <w:t xml:space="preserve"> author,</w:t>
      </w:r>
      <w:r w:rsidR="00345525" w:rsidRPr="00345525">
        <w:rPr>
          <w:vertAlign w:val="superscript"/>
        </w:rPr>
        <w:t>b</w:t>
      </w:r>
      <w:r w:rsidR="00345525" w:rsidRPr="00345525">
        <w:rPr>
          <w:rStyle w:val="Brojstranice"/>
        </w:rPr>
        <w:t xml:space="preserve"> </w:t>
      </w:r>
      <w:r>
        <w:t>3</w:t>
      </w:r>
      <w:r w:rsidRPr="00BF797B">
        <w:rPr>
          <w:vertAlign w:val="superscript"/>
        </w:rPr>
        <w:t>rd</w:t>
      </w:r>
      <w:r w:rsidR="00345525" w:rsidRPr="00345525">
        <w:t xml:space="preserve"> author,</w:t>
      </w:r>
      <w:r w:rsidR="00345525" w:rsidRPr="00345525">
        <w:rPr>
          <w:vertAlign w:val="superscript"/>
        </w:rPr>
        <w:t>a</w:t>
      </w:r>
      <w:r w:rsidR="00345525" w:rsidRPr="00345525">
        <w:rPr>
          <w:rStyle w:val="Brojstranice"/>
        </w:rPr>
        <w:t xml:space="preserve"> </w:t>
      </w:r>
      <w:r>
        <w:t>4</w:t>
      </w:r>
      <w:r w:rsidRPr="00BF797B">
        <w:rPr>
          <w:vertAlign w:val="superscript"/>
        </w:rPr>
        <w:t>th</w:t>
      </w:r>
      <w:r w:rsidR="00345525" w:rsidRPr="00345525">
        <w:t xml:space="preserve"> author,</w:t>
      </w:r>
      <w:r w:rsidR="00AA509D">
        <w:rPr>
          <w:vertAlign w:val="superscript"/>
        </w:rPr>
        <w:t>b</w:t>
      </w:r>
      <w:r w:rsidR="00345525" w:rsidRPr="00345525">
        <w:t xml:space="preserve"> </w:t>
      </w:r>
      <w:r w:rsidR="00345525" w:rsidRPr="00DC01AE">
        <w:rPr>
          <w:i w:val="0"/>
        </w:rPr>
        <w:t>and</w:t>
      </w:r>
      <w:r w:rsidR="00345525" w:rsidRPr="00DC01AE">
        <w:rPr>
          <w:rStyle w:val="Brojstranice"/>
          <w:i w:val="0"/>
        </w:rPr>
        <w:t xml:space="preserve"> </w:t>
      </w:r>
      <w:r>
        <w:t>5</w:t>
      </w:r>
      <w:r w:rsidRPr="00BF797B">
        <w:rPr>
          <w:vertAlign w:val="superscript"/>
        </w:rPr>
        <w:t>th</w:t>
      </w:r>
      <w:r w:rsidR="00345525" w:rsidRPr="00345525">
        <w:t xml:space="preserve"> author</w:t>
      </w:r>
      <w:r w:rsidR="00345525" w:rsidRPr="00345525">
        <w:rPr>
          <w:vertAlign w:val="superscript"/>
        </w:rPr>
        <w:t>c</w:t>
      </w:r>
    </w:p>
    <w:p w:rsidR="00345525" w:rsidRPr="00345525" w:rsidRDefault="00345525" w:rsidP="00E53E18">
      <w:pPr>
        <w:pStyle w:val="Affiliation"/>
      </w:pPr>
      <w:r w:rsidRPr="00345525">
        <w:rPr>
          <w:vertAlign w:val="superscript"/>
        </w:rPr>
        <w:t>a</w:t>
      </w:r>
      <w:r w:rsidR="00A325E9">
        <w:rPr>
          <w:vertAlign w:val="superscript"/>
        </w:rPr>
        <w:t> </w:t>
      </w:r>
      <w:r w:rsidRPr="00345525">
        <w:t>First and third authors' organisation/company, country</w:t>
      </w:r>
      <w:r w:rsidR="00BF797B">
        <w:t xml:space="preserve"> (English</w:t>
      </w:r>
      <w:r w:rsidR="00DC01AE">
        <w:t xml:space="preserve"> and </w:t>
      </w:r>
      <w:r w:rsidR="00DC01AE" w:rsidRPr="00A325E9">
        <w:rPr>
          <w:u w:val="single"/>
        </w:rPr>
        <w:t>Croatian</w:t>
      </w:r>
      <w:r w:rsidR="00A325E9" w:rsidRPr="00A325E9">
        <w:t xml:space="preserve"> </w:t>
      </w:r>
      <w:r w:rsidR="00A325E9">
        <w:t xml:space="preserve">/ </w:t>
      </w:r>
      <w:r w:rsidR="00A325E9" w:rsidRPr="00A325E9">
        <w:t>not mandatory for foreign authors</w:t>
      </w:r>
      <w:r w:rsidR="00A325E9">
        <w:t xml:space="preserve"> /</w:t>
      </w:r>
    </w:p>
    <w:p w:rsidR="00345525" w:rsidRPr="00345525" w:rsidRDefault="00345525" w:rsidP="00E53E18">
      <w:pPr>
        <w:pStyle w:val="Affiliation"/>
      </w:pPr>
      <w:r w:rsidRPr="00345525">
        <w:rPr>
          <w:vertAlign w:val="superscript"/>
        </w:rPr>
        <w:t>b</w:t>
      </w:r>
      <w:r w:rsidR="00A325E9">
        <w:rPr>
          <w:vertAlign w:val="superscript"/>
        </w:rPr>
        <w:t> </w:t>
      </w:r>
      <w:r w:rsidRPr="00345525">
        <w:t>Second and Fourth authors' organisation/company, country</w:t>
      </w:r>
      <w:r w:rsidR="00BF797B">
        <w:t xml:space="preserve"> (English</w:t>
      </w:r>
      <w:r w:rsidR="00DC01AE">
        <w:t xml:space="preserve"> and </w:t>
      </w:r>
      <w:r w:rsidR="00DC01AE" w:rsidRPr="00A325E9">
        <w:rPr>
          <w:u w:val="single"/>
        </w:rPr>
        <w:t>Croatian</w:t>
      </w:r>
      <w:r w:rsidR="00A325E9" w:rsidRPr="00A325E9">
        <w:t xml:space="preserve"> </w:t>
      </w:r>
      <w:r w:rsidR="00A325E9">
        <w:t xml:space="preserve">/ </w:t>
      </w:r>
      <w:r w:rsidR="00A325E9" w:rsidRPr="00A325E9">
        <w:t>not mandatory for foreign authors</w:t>
      </w:r>
      <w:r w:rsidR="00A325E9">
        <w:t xml:space="preserve"> /</w:t>
      </w:r>
    </w:p>
    <w:p w:rsidR="001836B0" w:rsidRDefault="00345525" w:rsidP="00E53E18">
      <w:pPr>
        <w:pStyle w:val="Affiliation"/>
      </w:pPr>
      <w:r w:rsidRPr="00345525">
        <w:rPr>
          <w:vertAlign w:val="superscript"/>
        </w:rPr>
        <w:t>c</w:t>
      </w:r>
      <w:r w:rsidR="00A325E9">
        <w:rPr>
          <w:vertAlign w:val="superscript"/>
        </w:rPr>
        <w:t> </w:t>
      </w:r>
      <w:r w:rsidRPr="00345525">
        <w:t>Fifth author organisation/company, country</w:t>
      </w:r>
      <w:r w:rsidR="00BF797B">
        <w:t xml:space="preserve"> (</w:t>
      </w:r>
      <w:r w:rsidR="00DC01AE">
        <w:t xml:space="preserve">English and </w:t>
      </w:r>
      <w:r w:rsidR="00DC01AE" w:rsidRPr="00A325E9">
        <w:rPr>
          <w:u w:val="single"/>
        </w:rPr>
        <w:t>Croatian</w:t>
      </w:r>
      <w:r w:rsidR="00A325E9" w:rsidRPr="00A325E9">
        <w:t xml:space="preserve"> </w:t>
      </w:r>
      <w:r w:rsidR="00A325E9">
        <w:t xml:space="preserve">/ </w:t>
      </w:r>
      <w:r w:rsidR="00A325E9" w:rsidRPr="00A325E9">
        <w:t>not mandatory for foreign authors</w:t>
      </w:r>
      <w:r w:rsidR="00A325E9">
        <w:t xml:space="preserve"> /</w:t>
      </w:r>
    </w:p>
    <w:p w:rsidR="00345525" w:rsidRPr="00345525" w:rsidRDefault="00345525" w:rsidP="00E53E18">
      <w:pPr>
        <w:pStyle w:val="Affiliation"/>
      </w:pPr>
      <w:bookmarkStart w:id="3" w:name="OLE_LINK14"/>
      <w:bookmarkStart w:id="4" w:name="OLE_LINK15"/>
      <w:r w:rsidRPr="00345525">
        <w:rPr>
          <w:vertAlign w:val="superscript"/>
        </w:rPr>
        <w:t>*</w:t>
      </w:r>
      <w:bookmarkEnd w:id="3"/>
      <w:bookmarkEnd w:id="4"/>
      <w:r w:rsidRPr="00345525">
        <w:t xml:space="preserve">Corresponding author: Name and </w:t>
      </w:r>
      <w:r w:rsidR="00DC01AE">
        <w:t>s</w:t>
      </w:r>
      <w:r w:rsidRPr="00345525">
        <w:t>urname</w:t>
      </w:r>
      <w:r w:rsidR="00DC01AE">
        <w:t>, degree</w:t>
      </w:r>
      <w:r w:rsidRPr="00345525">
        <w:t>, e-mail address</w:t>
      </w:r>
    </w:p>
    <w:p w:rsidR="00E056FE" w:rsidRDefault="00E056FE" w:rsidP="00AA6E32">
      <w:pPr>
        <w:pStyle w:val="Text"/>
      </w:pPr>
    </w:p>
    <w:p w:rsidR="00266D6C" w:rsidRDefault="00266D6C" w:rsidP="00AA6E32">
      <w:pPr>
        <w:pStyle w:val="Text"/>
      </w:pPr>
    </w:p>
    <w:p w:rsidR="00266D6C" w:rsidRDefault="00266D6C" w:rsidP="00AA6E32">
      <w:pPr>
        <w:pStyle w:val="Text"/>
      </w:pPr>
    </w:p>
    <w:p w:rsidR="00266D6C" w:rsidRDefault="00266D6C" w:rsidP="00AA6E32">
      <w:pPr>
        <w:pStyle w:val="Text"/>
      </w:pPr>
    </w:p>
    <w:p w:rsidR="00266D6C" w:rsidRDefault="00266D6C" w:rsidP="00AA6E32">
      <w:pPr>
        <w:pStyle w:val="Text"/>
      </w:pPr>
    </w:p>
    <w:p w:rsidR="00345525" w:rsidRPr="00345525" w:rsidRDefault="00345525" w:rsidP="00AA6E32">
      <w:pPr>
        <w:pStyle w:val="Text"/>
        <w:rPr>
          <w:b/>
        </w:rPr>
      </w:pPr>
      <w:r w:rsidRPr="00345525">
        <w:rPr>
          <w:b/>
        </w:rPr>
        <w:t>Note:</w:t>
      </w:r>
    </w:p>
    <w:p w:rsidR="00345525" w:rsidRDefault="00345525" w:rsidP="00AA6E32">
      <w:pPr>
        <w:pStyle w:val="Text"/>
      </w:pPr>
      <w:r>
        <w:t>The first page must contain only the title of the paper (</w:t>
      </w:r>
      <w:r w:rsidR="00A331CE">
        <w:t xml:space="preserve">preferably </w:t>
      </w:r>
      <w:r w:rsidR="00DC01AE">
        <w:t xml:space="preserve">no more than 12 </w:t>
      </w:r>
      <w:r>
        <w:t>words), names of authors, affiliation of authors, and data o</w:t>
      </w:r>
      <w:r w:rsidR="00650E28">
        <w:t>f</w:t>
      </w:r>
      <w:r>
        <w:t xml:space="preserve"> the corresponding author.</w:t>
      </w:r>
    </w:p>
    <w:p w:rsidR="00C03CAC" w:rsidRDefault="00C03CAC" w:rsidP="00AA6E32">
      <w:pPr>
        <w:pStyle w:val="Text"/>
      </w:pPr>
      <w:r>
        <w:t xml:space="preserve">For more detailed explanation on how to prepare your manuscript, please read our </w:t>
      </w:r>
      <w:r w:rsidRPr="00E53E18">
        <w:rPr>
          <w:i/>
        </w:rPr>
        <w:t>Instructions for Authors</w:t>
      </w:r>
      <w:r>
        <w:t xml:space="preserve"> and </w:t>
      </w:r>
      <w:r w:rsidRPr="00E53E18">
        <w:rPr>
          <w:i/>
        </w:rPr>
        <w:t>Paper Requirements</w:t>
      </w:r>
      <w:r>
        <w:t>.</w:t>
      </w:r>
    </w:p>
    <w:p w:rsidR="00345525" w:rsidRDefault="00345525" w:rsidP="00AA6E32">
      <w:pPr>
        <w:pStyle w:val="Text"/>
      </w:pPr>
      <w:r>
        <w:br w:type="page"/>
      </w:r>
    </w:p>
    <w:p w:rsidR="00375B1D" w:rsidRDefault="00375B1D" w:rsidP="00375B1D">
      <w:pPr>
        <w:pStyle w:val="Naslov1"/>
        <w:rPr>
          <w:lang w:val="en-GB"/>
        </w:rPr>
      </w:pPr>
    </w:p>
    <w:p w:rsidR="00375B1D" w:rsidRPr="00375B1D" w:rsidRDefault="002C1B83" w:rsidP="002C1B83">
      <w:pPr>
        <w:pStyle w:val="Heading"/>
      </w:pPr>
      <w:r>
        <w:t>Abstract</w:t>
      </w:r>
    </w:p>
    <w:p w:rsidR="00375B1D" w:rsidRPr="009327F2" w:rsidRDefault="00375B1D" w:rsidP="00AA6E32">
      <w:pPr>
        <w:pStyle w:val="Summary"/>
      </w:pPr>
      <w:r w:rsidRPr="009327F2">
        <w:t>The seco</w:t>
      </w:r>
      <w:r w:rsidR="00BF797B">
        <w:t xml:space="preserve">nd page must contain </w:t>
      </w:r>
      <w:r w:rsidRPr="009327F2">
        <w:t>abstract</w:t>
      </w:r>
      <w:r w:rsidR="009837FC">
        <w:t xml:space="preserve"> and</w:t>
      </w:r>
      <w:r w:rsidRPr="009327F2">
        <w:t xml:space="preserve"> keywords</w:t>
      </w:r>
      <w:r w:rsidR="00BF797B">
        <w:t xml:space="preserve"> in English and </w:t>
      </w:r>
      <w:r w:rsidR="00BF797B" w:rsidRPr="009E2EBF">
        <w:rPr>
          <w:u w:val="single"/>
        </w:rPr>
        <w:t>Croatian</w:t>
      </w:r>
      <w:r w:rsidR="009E2EBF">
        <w:t xml:space="preserve"> </w:t>
      </w:r>
      <w:r w:rsidR="009E2EBF" w:rsidRPr="009E2EBF">
        <w:t>/ not mandatory for foreign authors /</w:t>
      </w:r>
      <w:r w:rsidRPr="009327F2">
        <w:t xml:space="preserve">. The paper must be preceded by an abstract in which the author will briefly describe the theme treated, procedures applied, and results obtained. The abstract may vary from </w:t>
      </w:r>
      <w:r w:rsidR="00947A37">
        <w:rPr>
          <w:b/>
        </w:rPr>
        <w:t>200</w:t>
      </w:r>
      <w:r w:rsidRPr="009327F2">
        <w:t xml:space="preserve"> to </w:t>
      </w:r>
      <w:r w:rsidR="00947A37">
        <w:rPr>
          <w:b/>
        </w:rPr>
        <w:t>250</w:t>
      </w:r>
      <w:r w:rsidRPr="00C45857">
        <w:rPr>
          <w:b/>
        </w:rPr>
        <w:t xml:space="preserve"> </w:t>
      </w:r>
      <w:r w:rsidR="00947A37" w:rsidRPr="00C45857">
        <w:rPr>
          <w:b/>
        </w:rPr>
        <w:t>words</w:t>
      </w:r>
      <w:r w:rsidR="00947A37">
        <w:t xml:space="preserve"> in size</w:t>
      </w:r>
      <w:r w:rsidRPr="009327F2">
        <w:t>.</w:t>
      </w:r>
    </w:p>
    <w:p w:rsidR="002C1B83" w:rsidRPr="009327F2" w:rsidRDefault="002C1B83" w:rsidP="00AA6E32">
      <w:pPr>
        <w:pStyle w:val="KeyWords"/>
        <w:rPr>
          <w:bCs/>
        </w:rPr>
      </w:pPr>
      <w:r w:rsidRPr="00AA6E32">
        <w:rPr>
          <w:b/>
          <w:i w:val="0"/>
        </w:rPr>
        <w:t>Key words:</w:t>
      </w:r>
      <w:r w:rsidRPr="00AA6E32">
        <w:t xml:space="preserve"> the author must formulate 5 to 7 key words that describe main points of the paper</w:t>
      </w:r>
    </w:p>
    <w:p w:rsidR="00375B1D" w:rsidRPr="00375B1D" w:rsidRDefault="00375B1D" w:rsidP="00375B1D"/>
    <w:p w:rsidR="00071332" w:rsidRPr="00345525" w:rsidRDefault="00345525" w:rsidP="002C1B83">
      <w:pPr>
        <w:pStyle w:val="Heading"/>
      </w:pPr>
      <w:r w:rsidRPr="00345525">
        <w:t>Sažetak</w:t>
      </w:r>
      <w:r w:rsidR="009E2EBF">
        <w:t xml:space="preserve"> </w:t>
      </w:r>
      <w:r w:rsidR="00A325E9">
        <w:t>/</w:t>
      </w:r>
      <w:r w:rsidR="00A325E9" w:rsidRPr="00A325E9">
        <w:t xml:space="preserve"> not mandatory for foreign authors</w:t>
      </w:r>
      <w:r w:rsidR="00A325E9">
        <w:t xml:space="preserve"> /</w:t>
      </w:r>
    </w:p>
    <w:p w:rsidR="00A26DED" w:rsidRPr="002C1B83" w:rsidRDefault="009837FC" w:rsidP="009837FC">
      <w:pPr>
        <w:pStyle w:val="Saetak"/>
      </w:pPr>
      <w:r>
        <w:t>Druga stranica rada treba sadržavati sažetak (sinopsis) i ključne riječi</w:t>
      </w:r>
      <w:r w:rsidR="00BF797B">
        <w:t xml:space="preserve"> na hrvatskom i engleskom jeziku</w:t>
      </w:r>
      <w:r>
        <w:t xml:space="preserve">. </w:t>
      </w:r>
      <w:r w:rsidR="00BF797B">
        <w:t>S</w:t>
      </w:r>
      <w:r>
        <w:t xml:space="preserve">ažetak treba unijeti u rad </w:t>
      </w:r>
      <w:r w:rsidR="00BF797B">
        <w:t xml:space="preserve">prije teksta rada. </w:t>
      </w:r>
      <w:r w:rsidR="00BF797B" w:rsidRPr="00BF797B">
        <w:t>U njemu je potrebno objasniti namjenu rada, a treba sadržavati važnije podatke i zaključke.</w:t>
      </w:r>
      <w:r>
        <w:t xml:space="preserve"> </w:t>
      </w:r>
      <w:bookmarkStart w:id="5" w:name="OLE_LINK35"/>
      <w:bookmarkStart w:id="6" w:name="OLE_LINK36"/>
      <w:bookmarkStart w:id="7" w:name="OLE_LINK37"/>
      <w:r w:rsidR="00BF797B">
        <w:t>Može biti opsega</w:t>
      </w:r>
      <w:r w:rsidR="00C45857">
        <w:t xml:space="preserve"> </w:t>
      </w:r>
      <w:r w:rsidR="00947A37">
        <w:rPr>
          <w:b/>
        </w:rPr>
        <w:t>200</w:t>
      </w:r>
      <w:r w:rsidR="00C45857">
        <w:t> – </w:t>
      </w:r>
      <w:r w:rsidR="00947A37">
        <w:rPr>
          <w:b/>
        </w:rPr>
        <w:t>250</w:t>
      </w:r>
      <w:r w:rsidR="00C45857" w:rsidRPr="00C45857">
        <w:rPr>
          <w:b/>
        </w:rPr>
        <w:t xml:space="preserve"> </w:t>
      </w:r>
      <w:r w:rsidR="00947A37">
        <w:rPr>
          <w:b/>
        </w:rPr>
        <w:t>riječi</w:t>
      </w:r>
      <w:r>
        <w:t>.</w:t>
      </w:r>
      <w:bookmarkEnd w:id="5"/>
      <w:bookmarkEnd w:id="6"/>
      <w:bookmarkEnd w:id="7"/>
    </w:p>
    <w:p w:rsidR="00E05040" w:rsidRPr="00BF797B" w:rsidRDefault="00E05040" w:rsidP="002C1B83">
      <w:pPr>
        <w:pStyle w:val="Saetak"/>
        <w:rPr>
          <w:rStyle w:val="KljunerijeiChar"/>
          <w:lang w:val="hr-HR"/>
        </w:rPr>
      </w:pPr>
      <w:r w:rsidRPr="00AA6E32">
        <w:rPr>
          <w:b/>
        </w:rPr>
        <w:t xml:space="preserve">Ključne riječi: </w:t>
      </w:r>
      <w:r w:rsidR="00BF797B">
        <w:rPr>
          <w:rStyle w:val="KljunerijeiChar"/>
          <w:lang w:val="hr-HR"/>
        </w:rPr>
        <w:t xml:space="preserve">autor </w:t>
      </w:r>
      <w:r w:rsidR="009837FC" w:rsidRPr="00BF797B">
        <w:rPr>
          <w:rStyle w:val="KljunerijeiChar"/>
          <w:lang w:val="hr-HR"/>
        </w:rPr>
        <w:t>treba navesti 5 – 7 ključnih riječi</w:t>
      </w:r>
      <w:r w:rsidR="00BF797B">
        <w:rPr>
          <w:rStyle w:val="KljunerijeiChar"/>
          <w:lang w:val="hr-HR"/>
        </w:rPr>
        <w:t xml:space="preserve"> kojima se opisuju glavne točke rada</w:t>
      </w:r>
    </w:p>
    <w:p w:rsidR="00BF797B" w:rsidRDefault="00BF797B">
      <w:pPr>
        <w:rPr>
          <w:lang w:val="hr-HR"/>
        </w:rPr>
      </w:pPr>
      <w:r>
        <w:rPr>
          <w:lang w:val="hr-HR"/>
        </w:rPr>
        <w:br w:type="page"/>
      </w:r>
    </w:p>
    <w:p w:rsidR="00A26DED" w:rsidRPr="00BF797B" w:rsidRDefault="00A325E9" w:rsidP="00B924D1">
      <w:pPr>
        <w:pStyle w:val="Heading"/>
      </w:pPr>
      <w:r>
        <w:lastRenderedPageBreak/>
        <w:t xml:space="preserve">1 </w:t>
      </w:r>
      <w:r w:rsidR="002C1B83" w:rsidRPr="00BF797B">
        <w:t>Introduction</w:t>
      </w:r>
    </w:p>
    <w:p w:rsidR="00A325E9" w:rsidRDefault="00B924D1" w:rsidP="002C1B83">
      <w:pPr>
        <w:pStyle w:val="Text"/>
        <w:rPr>
          <w:rStyle w:val="TekstChar"/>
        </w:rPr>
      </w:pPr>
      <w:r>
        <w:rPr>
          <w:rStyle w:val="TekstChar"/>
        </w:rPr>
        <w:t>T</w:t>
      </w:r>
      <w:r w:rsidRPr="00B924D1">
        <w:rPr>
          <w:rStyle w:val="TekstChar"/>
        </w:rPr>
        <w:t xml:space="preserve">he manuscript should be divided into the following sections: </w:t>
      </w:r>
    </w:p>
    <w:p w:rsidR="00604D72" w:rsidRDefault="00604D72" w:rsidP="00604D72">
      <w:pPr>
        <w:pStyle w:val="Text"/>
        <w:numPr>
          <w:ilvl w:val="0"/>
          <w:numId w:val="4"/>
        </w:numPr>
        <w:rPr>
          <w:rStyle w:val="TekstChar"/>
          <w:i/>
        </w:rPr>
      </w:pPr>
      <w:r w:rsidRPr="00B924D1">
        <w:rPr>
          <w:rStyle w:val="TekstChar"/>
          <w:i/>
        </w:rPr>
        <w:t>Summary</w:t>
      </w:r>
    </w:p>
    <w:p w:rsidR="00A325E9" w:rsidRDefault="00A325E9" w:rsidP="00A325E9">
      <w:pPr>
        <w:pStyle w:val="Text"/>
        <w:numPr>
          <w:ilvl w:val="0"/>
          <w:numId w:val="4"/>
        </w:numPr>
        <w:rPr>
          <w:rStyle w:val="TekstChar"/>
          <w:i/>
        </w:rPr>
      </w:pPr>
      <w:r>
        <w:rPr>
          <w:rStyle w:val="TekstChar"/>
          <w:i/>
        </w:rPr>
        <w:t>Introduction</w:t>
      </w:r>
    </w:p>
    <w:p w:rsidR="00A325E9" w:rsidRDefault="00A325E9" w:rsidP="00A325E9">
      <w:pPr>
        <w:pStyle w:val="Text"/>
        <w:numPr>
          <w:ilvl w:val="0"/>
          <w:numId w:val="4"/>
        </w:numPr>
        <w:rPr>
          <w:rStyle w:val="TekstChar"/>
          <w:i/>
        </w:rPr>
      </w:pPr>
      <w:r>
        <w:rPr>
          <w:rStyle w:val="TekstChar"/>
          <w:i/>
        </w:rPr>
        <w:t>Experimental</w:t>
      </w:r>
    </w:p>
    <w:p w:rsidR="00A325E9" w:rsidRDefault="00B924D1" w:rsidP="00A325E9">
      <w:pPr>
        <w:pStyle w:val="Text"/>
        <w:numPr>
          <w:ilvl w:val="0"/>
          <w:numId w:val="4"/>
        </w:numPr>
        <w:rPr>
          <w:rStyle w:val="TekstChar"/>
          <w:i/>
        </w:rPr>
      </w:pPr>
      <w:r w:rsidRPr="00B924D1">
        <w:rPr>
          <w:rStyle w:val="TekstChar"/>
          <w:i/>
        </w:rPr>
        <w:t xml:space="preserve">Results and </w:t>
      </w:r>
      <w:r w:rsidR="009B483B">
        <w:rPr>
          <w:rStyle w:val="TekstChar"/>
          <w:i/>
        </w:rPr>
        <w:t>D</w:t>
      </w:r>
      <w:r w:rsidR="00A325E9">
        <w:rPr>
          <w:rStyle w:val="TekstChar"/>
          <w:i/>
        </w:rPr>
        <w:t>iscussion</w:t>
      </w:r>
    </w:p>
    <w:p w:rsidR="00A325E9" w:rsidRDefault="00B924D1" w:rsidP="00A325E9">
      <w:pPr>
        <w:pStyle w:val="Text"/>
        <w:numPr>
          <w:ilvl w:val="0"/>
          <w:numId w:val="4"/>
        </w:numPr>
        <w:rPr>
          <w:rStyle w:val="TekstChar"/>
        </w:rPr>
      </w:pPr>
      <w:r w:rsidRPr="00B924D1">
        <w:rPr>
          <w:rStyle w:val="TekstChar"/>
          <w:i/>
        </w:rPr>
        <w:t>Conclusion</w:t>
      </w:r>
    </w:p>
    <w:p w:rsidR="00A325E9" w:rsidRDefault="00DC01AE" w:rsidP="00A325E9">
      <w:pPr>
        <w:pStyle w:val="Text"/>
        <w:numPr>
          <w:ilvl w:val="0"/>
          <w:numId w:val="4"/>
        </w:numPr>
        <w:rPr>
          <w:rStyle w:val="TekstChar"/>
        </w:rPr>
      </w:pPr>
      <w:r>
        <w:rPr>
          <w:rStyle w:val="TekstChar"/>
          <w:i/>
        </w:rPr>
        <w:t xml:space="preserve">List of </w:t>
      </w:r>
      <w:r w:rsidR="009B483B">
        <w:rPr>
          <w:rStyle w:val="TekstChar"/>
          <w:i/>
        </w:rPr>
        <w:t>S</w:t>
      </w:r>
      <w:r>
        <w:rPr>
          <w:rStyle w:val="TekstChar"/>
          <w:i/>
        </w:rPr>
        <w:t xml:space="preserve">ymbols and </w:t>
      </w:r>
      <w:r w:rsidR="009B483B">
        <w:rPr>
          <w:rStyle w:val="TekstChar"/>
          <w:i/>
        </w:rPr>
        <w:t>A</w:t>
      </w:r>
      <w:r>
        <w:rPr>
          <w:rStyle w:val="TekstChar"/>
          <w:i/>
        </w:rPr>
        <w:t>bbreviations</w:t>
      </w:r>
      <w:r w:rsidRPr="00DC01AE">
        <w:rPr>
          <w:rStyle w:val="TekstChar"/>
        </w:rPr>
        <w:t xml:space="preserve"> </w:t>
      </w:r>
    </w:p>
    <w:p w:rsidR="00A325E9" w:rsidRDefault="00DC01AE" w:rsidP="00A325E9">
      <w:pPr>
        <w:pStyle w:val="Text"/>
        <w:numPr>
          <w:ilvl w:val="0"/>
          <w:numId w:val="4"/>
        </w:numPr>
        <w:rPr>
          <w:rStyle w:val="TekstChar"/>
        </w:rPr>
      </w:pPr>
      <w:r>
        <w:rPr>
          <w:rStyle w:val="TekstChar"/>
          <w:i/>
        </w:rPr>
        <w:t>References</w:t>
      </w:r>
    </w:p>
    <w:p w:rsidR="002C1B83" w:rsidRPr="002C1B83" w:rsidRDefault="002C1B83" w:rsidP="002C1B83">
      <w:pPr>
        <w:pStyle w:val="Text"/>
        <w:rPr>
          <w:rStyle w:val="TekstChar"/>
        </w:rPr>
      </w:pPr>
      <w:r w:rsidRPr="002C1B83">
        <w:rPr>
          <w:rStyle w:val="TekstChar"/>
        </w:rPr>
        <w:t xml:space="preserve">Text must be prepared using </w:t>
      </w:r>
      <w:r w:rsidRPr="00194967">
        <w:rPr>
          <w:rStyle w:val="TekstChar"/>
          <w:b/>
        </w:rPr>
        <w:t>A4 paper</w:t>
      </w:r>
      <w:r w:rsidRPr="002C1B83">
        <w:rPr>
          <w:rStyle w:val="TekstChar"/>
        </w:rPr>
        <w:t xml:space="preserve"> format with </w:t>
      </w:r>
      <w:r w:rsidRPr="00194967">
        <w:rPr>
          <w:rStyle w:val="TekstChar"/>
          <w:b/>
        </w:rPr>
        <w:t>25</w:t>
      </w:r>
      <w:r w:rsidR="009B483B" w:rsidRPr="00194967">
        <w:rPr>
          <w:rStyle w:val="TekstChar"/>
          <w:b/>
        </w:rPr>
        <w:t> </w:t>
      </w:r>
      <w:r w:rsidRPr="00194967">
        <w:rPr>
          <w:rStyle w:val="TekstChar"/>
          <w:b/>
        </w:rPr>
        <w:t>mm margins</w:t>
      </w:r>
      <w:r w:rsidRPr="002C1B83">
        <w:rPr>
          <w:rStyle w:val="TekstChar"/>
        </w:rPr>
        <w:t xml:space="preserve"> in </w:t>
      </w:r>
      <w:r w:rsidRPr="001C1DC1">
        <w:rPr>
          <w:rStyle w:val="TekstChar"/>
        </w:rPr>
        <w:t>12</w:t>
      </w:r>
      <w:r w:rsidR="009B483B" w:rsidRPr="001C1DC1">
        <w:rPr>
          <w:rStyle w:val="TekstChar"/>
        </w:rPr>
        <w:t> </w:t>
      </w:r>
      <w:r w:rsidRPr="001C1DC1">
        <w:rPr>
          <w:rStyle w:val="TekstChar"/>
        </w:rPr>
        <w:t>pt Times New Roman font</w:t>
      </w:r>
      <w:r w:rsidRPr="002C1B83">
        <w:rPr>
          <w:rStyle w:val="TekstChar"/>
        </w:rPr>
        <w:t xml:space="preserve">, with </w:t>
      </w:r>
      <w:r w:rsidRPr="00194967">
        <w:rPr>
          <w:rStyle w:val="TekstChar"/>
          <w:b/>
        </w:rPr>
        <w:t>1.5</w:t>
      </w:r>
      <w:r w:rsidR="009B483B" w:rsidRPr="00194967">
        <w:rPr>
          <w:rStyle w:val="TekstChar"/>
          <w:b/>
        </w:rPr>
        <w:t> </w:t>
      </w:r>
      <w:r w:rsidRPr="00194967">
        <w:rPr>
          <w:rStyle w:val="TekstChar"/>
          <w:b/>
        </w:rPr>
        <w:t>line spacing</w:t>
      </w:r>
      <w:r w:rsidRPr="002C1B83">
        <w:rPr>
          <w:rStyle w:val="TekstChar"/>
        </w:rPr>
        <w:t>. It should be positioned in one column and aligned to both the left and right margins (justified). This format is suitable for the reviewer or language editor notes. Chapter headings should be aligned to the left and formatted in 12</w:t>
      </w:r>
      <w:r>
        <w:rPr>
          <w:rStyle w:val="TekstChar"/>
        </w:rPr>
        <w:t xml:space="preserve"> </w:t>
      </w:r>
      <w:r w:rsidRPr="002C1B83">
        <w:rPr>
          <w:rStyle w:val="TekstChar"/>
        </w:rPr>
        <w:t xml:space="preserve">pt </w:t>
      </w:r>
      <w:r>
        <w:rPr>
          <w:rStyle w:val="TekstChar"/>
        </w:rPr>
        <w:t>Times New Roman</w:t>
      </w:r>
      <w:r w:rsidRPr="002C1B83">
        <w:rPr>
          <w:rStyle w:val="TekstChar"/>
        </w:rPr>
        <w:t xml:space="preserve"> bold.</w:t>
      </w:r>
    </w:p>
    <w:p w:rsidR="001836B0" w:rsidRPr="002C1B83" w:rsidRDefault="002C1B83" w:rsidP="002C1B83">
      <w:pPr>
        <w:pStyle w:val="Text"/>
      </w:pPr>
      <w:r w:rsidRPr="002C1B83">
        <w:rPr>
          <w:rStyle w:val="TekstChar"/>
        </w:rPr>
        <w:t xml:space="preserve">Manuscripts including all appendixes should be submitted to the Editorial office. Documents should be prepared using </w:t>
      </w:r>
      <w:r>
        <w:rPr>
          <w:rStyle w:val="TekstChar"/>
        </w:rPr>
        <w:t xml:space="preserve">Microsoft Word </w:t>
      </w:r>
      <w:r w:rsidRPr="002C1B83">
        <w:rPr>
          <w:rStyle w:val="TekstChar"/>
        </w:rPr>
        <w:t>file format (.doc</w:t>
      </w:r>
      <w:r>
        <w:rPr>
          <w:rStyle w:val="TekstChar"/>
        </w:rPr>
        <w:t xml:space="preserve"> or .docx</w:t>
      </w:r>
      <w:r w:rsidRPr="002C1B83">
        <w:rPr>
          <w:rStyle w:val="TekstChar"/>
        </w:rPr>
        <w:t>) and submitted in digital form</w:t>
      </w:r>
      <w:r w:rsidR="008B784F">
        <w:rPr>
          <w:rStyle w:val="TekstChar"/>
        </w:rPr>
        <w:t xml:space="preserve"> </w:t>
      </w:r>
      <w:r w:rsidR="008B784F" w:rsidRPr="00B924D1">
        <w:rPr>
          <w:rStyle w:val="TekstChar"/>
          <w:i/>
        </w:rPr>
        <w:t>via</w:t>
      </w:r>
      <w:r w:rsidR="008B784F" w:rsidRPr="002C1B83">
        <w:rPr>
          <w:rStyle w:val="TekstChar"/>
        </w:rPr>
        <w:t xml:space="preserve"> the journal website </w:t>
      </w:r>
      <w:hyperlink r:id="rId8" w:history="1">
        <w:r w:rsidR="008B784F" w:rsidRPr="00C76423">
          <w:rPr>
            <w:rStyle w:val="Hiperveza"/>
          </w:rPr>
          <w:t>www.hdki.hr/kui</w:t>
        </w:r>
      </w:hyperlink>
      <w:r w:rsidR="008B784F">
        <w:rPr>
          <w:rStyle w:val="TekstChar"/>
        </w:rPr>
        <w:t xml:space="preserve"> </w:t>
      </w:r>
      <w:r w:rsidR="008B784F" w:rsidRPr="002C1B83">
        <w:rPr>
          <w:rStyle w:val="TekstChar"/>
        </w:rPr>
        <w:t>using the on-line submission system (</w:t>
      </w:r>
      <w:r w:rsidR="00062F62">
        <w:rPr>
          <w:rStyle w:val="TekstChar"/>
        </w:rPr>
        <w:t xml:space="preserve">Paper submission, </w:t>
      </w:r>
      <w:hyperlink r:id="rId9" w:history="1">
        <w:r w:rsidR="00062F62" w:rsidRPr="00353DBE">
          <w:rPr>
            <w:rStyle w:val="Hiperveza"/>
          </w:rPr>
          <w:t>http://silverstripe.fkit.hr/kui/authors/submit-paper/</w:t>
        </w:r>
      </w:hyperlink>
      <w:r w:rsidR="00062F62">
        <w:rPr>
          <w:rStyle w:val="TekstChar"/>
        </w:rPr>
        <w:t xml:space="preserve"> – </w:t>
      </w:r>
      <w:r w:rsidR="008B784F" w:rsidRPr="002C1B83">
        <w:rPr>
          <w:rStyle w:val="TekstChar"/>
        </w:rPr>
        <w:t xml:space="preserve">preferred method), or by e-mail to </w:t>
      </w:r>
      <w:hyperlink r:id="rId10" w:history="1">
        <w:r w:rsidR="008B784F" w:rsidRPr="00C76423">
          <w:rPr>
            <w:rStyle w:val="Hiperveza"/>
          </w:rPr>
          <w:t>kui@hdki.hr</w:t>
        </w:r>
      </w:hyperlink>
      <w:r w:rsidR="008B784F">
        <w:rPr>
          <w:rStyle w:val="TekstChar"/>
        </w:rPr>
        <w:t xml:space="preserve">. </w:t>
      </w:r>
    </w:p>
    <w:p w:rsidR="00A172AB" w:rsidRDefault="00A172AB" w:rsidP="00345525">
      <w:pPr>
        <w:pStyle w:val="Text"/>
      </w:pPr>
    </w:p>
    <w:p w:rsidR="002C1B83" w:rsidRDefault="002C1B83" w:rsidP="002C1B83">
      <w:pPr>
        <w:pStyle w:val="Text"/>
      </w:pPr>
      <w:r w:rsidRPr="00B924D1">
        <w:rPr>
          <w:rStyle w:val="HeadingNo2Char"/>
        </w:rPr>
        <w:t xml:space="preserve">1.1 Second Level Heading </w:t>
      </w:r>
      <w:r>
        <w:t>(12</w:t>
      </w:r>
      <w:r w:rsidR="009B483B">
        <w:rPr>
          <w:rStyle w:val="TekstChar"/>
        </w:rPr>
        <w:t> </w:t>
      </w:r>
      <w:r>
        <w:t>pt Times New Roman bold italic)</w:t>
      </w:r>
    </w:p>
    <w:p w:rsidR="002C1B83" w:rsidRDefault="002C1B83" w:rsidP="002C1B83">
      <w:pPr>
        <w:pStyle w:val="Text"/>
      </w:pPr>
      <w:r>
        <w:t xml:space="preserve">Titles of subsections should be written in </w:t>
      </w:r>
      <w:r w:rsidRPr="009B483B">
        <w:rPr>
          <w:b/>
          <w:i/>
        </w:rPr>
        <w:t>1</w:t>
      </w:r>
      <w:r w:rsidR="00B924D1" w:rsidRPr="009B483B">
        <w:rPr>
          <w:b/>
          <w:i/>
        </w:rPr>
        <w:t>2</w:t>
      </w:r>
      <w:r w:rsidR="009B483B" w:rsidRPr="009B483B">
        <w:rPr>
          <w:rStyle w:val="TekstChar"/>
          <w:b/>
          <w:i/>
        </w:rPr>
        <w:t> </w:t>
      </w:r>
      <w:r w:rsidRPr="009B483B">
        <w:rPr>
          <w:b/>
          <w:i/>
        </w:rPr>
        <w:t xml:space="preserve">pt </w:t>
      </w:r>
      <w:r w:rsidR="00B924D1" w:rsidRPr="009B483B">
        <w:rPr>
          <w:b/>
          <w:i/>
        </w:rPr>
        <w:t>Times New Roman bold italic</w:t>
      </w:r>
      <w:r>
        <w:t xml:space="preserve">, while </w:t>
      </w:r>
      <w:r w:rsidR="00B924D1">
        <w:t xml:space="preserve">12 pt Times New Roman </w:t>
      </w:r>
      <w:r>
        <w:t xml:space="preserve">should be used for other text. It is important that the grammar and spelling of your paper be correct. If English is not your first language, please have a native English speaker check your paper for you. When finished, double-check the entire paper thoroughly, and make sure that all figures, captions, tables, equations </w:t>
      </w:r>
      <w:r w:rsidRPr="00B924D1">
        <w:rPr>
          <w:i/>
        </w:rPr>
        <w:t>etc.</w:t>
      </w:r>
      <w:r>
        <w:t xml:space="preserve"> are legible, as these often present problems.</w:t>
      </w:r>
    </w:p>
    <w:p w:rsidR="002C1B83" w:rsidRDefault="002C1B83" w:rsidP="002C1B83">
      <w:pPr>
        <w:pStyle w:val="Text"/>
      </w:pPr>
    </w:p>
    <w:p w:rsidR="002C1B83" w:rsidRDefault="002C1B83" w:rsidP="002C1B83">
      <w:pPr>
        <w:pStyle w:val="Text"/>
      </w:pPr>
      <w:r w:rsidRPr="002C1B83">
        <w:rPr>
          <w:rStyle w:val="HeadingNo3Char"/>
        </w:rPr>
        <w:t>1.1.1 Third Level Heading</w:t>
      </w:r>
      <w:r>
        <w:t xml:space="preserve"> (12 pt Times New Roman italic)</w:t>
      </w:r>
    </w:p>
    <w:p w:rsidR="002C1B83" w:rsidRDefault="002C1B83" w:rsidP="002C1B83">
      <w:pPr>
        <w:pStyle w:val="Text"/>
      </w:pPr>
      <w:r>
        <w:t>It is not recommended to use more than three levels of headings.</w:t>
      </w:r>
    </w:p>
    <w:p w:rsidR="002C391D" w:rsidRDefault="002C391D">
      <w:r>
        <w:br w:type="page"/>
      </w:r>
    </w:p>
    <w:p w:rsidR="002C1B83" w:rsidRDefault="002C1B83" w:rsidP="002C1B83">
      <w:pPr>
        <w:pStyle w:val="Heading"/>
      </w:pPr>
      <w:r>
        <w:lastRenderedPageBreak/>
        <w:t xml:space="preserve">2 </w:t>
      </w:r>
      <w:r w:rsidR="00BF1902">
        <w:t>Experimental</w:t>
      </w:r>
      <w:r w:rsidR="00E044A4">
        <w:t xml:space="preserve"> (m</w:t>
      </w:r>
      <w:r w:rsidR="00E044A4" w:rsidRPr="00E044A4">
        <w:t>athematical formulas</w:t>
      </w:r>
      <w:r w:rsidR="00E044A4">
        <w:t>, tables</w:t>
      </w:r>
      <w:r w:rsidR="00E044A4" w:rsidRPr="00E044A4">
        <w:t xml:space="preserve"> and equations</w:t>
      </w:r>
      <w:r w:rsidR="00E044A4">
        <w:t>)</w:t>
      </w:r>
    </w:p>
    <w:p w:rsidR="002C1B83" w:rsidRDefault="002C1B83" w:rsidP="002C1B83">
      <w:pPr>
        <w:pStyle w:val="HeadingNo2"/>
      </w:pPr>
      <w:r>
        <w:t>2.1 Mathematical formulas and equations</w:t>
      </w:r>
    </w:p>
    <w:p w:rsidR="002C1B83" w:rsidRDefault="002C1B83" w:rsidP="002C1B83">
      <w:pPr>
        <w:pStyle w:val="Text"/>
      </w:pPr>
      <w:r>
        <w:t xml:space="preserve">All equations must be clearly set. When referring to equations in the text, the equation number should be preceded by the word ‘Eq.’ or ‘Eqs,’, while the equation number should be put in parentheses, </w:t>
      </w:r>
      <w:r w:rsidRPr="002C1B83">
        <w:rPr>
          <w:i/>
        </w:rPr>
        <w:t>i.e.</w:t>
      </w:r>
      <w:r>
        <w:t xml:space="preserve"> Eq. (1). Equations should be numbered simply (1), (2), </w:t>
      </w:r>
      <w:r w:rsidRPr="002C1B83">
        <w:rPr>
          <w:i/>
        </w:rPr>
        <w:t>etc.</w:t>
      </w:r>
      <w:r>
        <w:t xml:space="preserve"> Do not set them in bold type. Please ensure that subscripts and superscripts are clearly legible. Equations should be placed in separate paragraphs.</w:t>
      </w:r>
    </w:p>
    <w:p w:rsidR="002C1B83" w:rsidRDefault="002C1B83" w:rsidP="00345525">
      <w:pPr>
        <w:pStyle w:val="Text"/>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44"/>
      </w:tblGrid>
      <w:tr w:rsidR="002C1B83" w:rsidTr="00787E49">
        <w:trPr>
          <w:trHeight w:val="420"/>
        </w:trPr>
        <w:tc>
          <w:tcPr>
            <w:tcW w:w="8613" w:type="dxa"/>
            <w:vAlign w:val="center"/>
          </w:tcPr>
          <w:p w:rsidR="002C1B83" w:rsidRDefault="00787E49" w:rsidP="00787E49">
            <w:pPr>
              <w:pStyle w:val="Text"/>
              <w:jc w:val="center"/>
            </w:pPr>
            <w:r w:rsidRPr="00412556">
              <w:rPr>
                <w:position w:val="-12"/>
              </w:rPr>
              <w:object w:dxaOrig="4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pt" o:ole="">
                  <v:imagedata r:id="rId11" o:title=""/>
                </v:shape>
                <o:OLEObject Type="Embed" ProgID="Equation.DSMT4" ShapeID="_x0000_i1025" DrawAspect="Content" ObjectID="_1703918526" r:id="rId12"/>
              </w:object>
            </w:r>
          </w:p>
        </w:tc>
        <w:tc>
          <w:tcPr>
            <w:tcW w:w="544" w:type="dxa"/>
            <w:vAlign w:val="center"/>
          </w:tcPr>
          <w:p w:rsidR="002C1B83" w:rsidRDefault="002C1B83" w:rsidP="00787E49">
            <w:pPr>
              <w:pStyle w:val="Text"/>
              <w:jc w:val="center"/>
            </w:pPr>
            <w:r>
              <w:t>(1)</w:t>
            </w:r>
          </w:p>
        </w:tc>
      </w:tr>
    </w:tbl>
    <w:p w:rsidR="002C1B83" w:rsidRDefault="002C1B83" w:rsidP="00345525">
      <w:pPr>
        <w:pStyle w:val="Text"/>
      </w:pPr>
    </w:p>
    <w:p w:rsidR="00412556" w:rsidRDefault="00412556" w:rsidP="00345525">
      <w:pPr>
        <w:pStyle w:val="Text"/>
      </w:pPr>
      <w:r w:rsidRPr="00412556">
        <w:t>Explanation of the marks used in the equation should be given after the equation.</w:t>
      </w:r>
    </w:p>
    <w:p w:rsidR="002C1B83" w:rsidRDefault="002C1B83" w:rsidP="00345525">
      <w:pPr>
        <w:pStyle w:val="Text"/>
      </w:pPr>
    </w:p>
    <w:p w:rsidR="00412556" w:rsidRDefault="00412556" w:rsidP="00412556">
      <w:pPr>
        <w:pStyle w:val="HeadingNo2"/>
      </w:pPr>
      <w:r>
        <w:t>2.2 Tables</w:t>
      </w:r>
    </w:p>
    <w:p w:rsidR="00412556" w:rsidRDefault="00412556" w:rsidP="00412556">
      <w:pPr>
        <w:pStyle w:val="Text"/>
      </w:pPr>
      <w:r>
        <w:t>Tables must be set as a part of the text, but smaller font sizes may be used</w:t>
      </w:r>
      <w:r w:rsidR="00787E49">
        <w:t xml:space="preserve"> (10 pt)</w:t>
      </w:r>
      <w:r>
        <w:t xml:space="preserve">, providing they are clearly legible, to enable the table to fit the space. All tables </w:t>
      </w:r>
      <w:r w:rsidR="00B924D1" w:rsidRPr="002C1B83">
        <w:rPr>
          <w:rStyle w:val="TekstChar"/>
        </w:rPr>
        <w:t>should be aligned to the left</w:t>
      </w:r>
      <w:r w:rsidR="00B924D1">
        <w:t xml:space="preserve"> </w:t>
      </w:r>
      <w:r>
        <w:t xml:space="preserve">and must have a caption that should be placed immediately </w:t>
      </w:r>
      <w:r w:rsidRPr="002C5582">
        <w:rPr>
          <w:u w:val="single"/>
        </w:rPr>
        <w:t>above</w:t>
      </w:r>
      <w:r>
        <w:t xml:space="preserve"> the table. Large tables may be set landscape, </w:t>
      </w:r>
      <w:r w:rsidRPr="00B924D1">
        <w:rPr>
          <w:i/>
        </w:rPr>
        <w:t>i.e.</w:t>
      </w:r>
      <w:r>
        <w:t xml:space="preserve"> sideways on the page, reading up.</w:t>
      </w:r>
      <w:r w:rsidR="00787E49">
        <w:t xml:space="preserve"> Title of the table and text in the table must be written in English and </w:t>
      </w:r>
      <w:r w:rsidR="00787E49" w:rsidRPr="00A325E9">
        <w:rPr>
          <w:u w:val="single"/>
        </w:rPr>
        <w:t>Croatian</w:t>
      </w:r>
      <w:r w:rsidR="00A325E9">
        <w:t xml:space="preserve"> / </w:t>
      </w:r>
      <w:r w:rsidR="00A325E9" w:rsidRPr="00A325E9">
        <w:t>not mandatory for foreign authors</w:t>
      </w:r>
      <w:r w:rsidR="00A325E9">
        <w:t xml:space="preserve"> /</w:t>
      </w:r>
      <w:r w:rsidR="007926E0">
        <w:t xml:space="preserve"> and word “Table No. / Tablica br.” in </w:t>
      </w:r>
      <w:r w:rsidR="007926E0" w:rsidRPr="007926E0">
        <w:rPr>
          <w:i/>
        </w:rPr>
        <w:t>italic</w:t>
      </w:r>
      <w:r w:rsidR="00787E49">
        <w:t>.</w:t>
      </w:r>
    </w:p>
    <w:p w:rsidR="00412556" w:rsidRDefault="00412556" w:rsidP="00345525">
      <w:pPr>
        <w:pStyle w:val="Text"/>
      </w:pPr>
    </w:p>
    <w:p w:rsidR="00412556" w:rsidRPr="00AA6E32" w:rsidRDefault="00412556" w:rsidP="00AA6E32">
      <w:pPr>
        <w:pStyle w:val="TableCaptions"/>
      </w:pPr>
      <w:r w:rsidRPr="00412556">
        <w:rPr>
          <w:i/>
          <w:lang w:val="hr-HR"/>
        </w:rPr>
        <w:t xml:space="preserve">Table 1 – </w:t>
      </w:r>
      <w:r w:rsidR="00787E49">
        <w:t>Title of table</w:t>
      </w:r>
    </w:p>
    <w:p w:rsidR="00787E49" w:rsidRPr="009026FD" w:rsidRDefault="00787E49" w:rsidP="00AA6E32">
      <w:pPr>
        <w:pStyle w:val="TableCaptions"/>
        <w:rPr>
          <w:lang w:val="hr-HR"/>
        </w:rPr>
      </w:pPr>
      <w:r w:rsidRPr="009026FD">
        <w:rPr>
          <w:i/>
          <w:lang w:val="hr-HR"/>
        </w:rPr>
        <w:t xml:space="preserve">Tablica 1 – </w:t>
      </w:r>
      <w:r w:rsidRPr="009026FD">
        <w:rPr>
          <w:lang w:val="hr-HR"/>
        </w:rPr>
        <w:t>Potpis iznad tablice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933"/>
        <w:gridCol w:w="1800"/>
      </w:tblGrid>
      <w:tr w:rsidR="00412556" w:rsidRPr="00BD65DE" w:rsidTr="00412556">
        <w:tc>
          <w:tcPr>
            <w:tcW w:w="2381" w:type="dxa"/>
            <w:shd w:val="clear" w:color="auto" w:fill="D9D9D9" w:themeFill="background1" w:themeFillShade="D9"/>
            <w:vAlign w:val="center"/>
          </w:tcPr>
          <w:p w:rsidR="00412556" w:rsidRDefault="00412556" w:rsidP="00412556">
            <w:pPr>
              <w:pStyle w:val="Tables"/>
            </w:pPr>
            <w:r w:rsidRPr="00412556">
              <w:t>Components</w:t>
            </w:r>
          </w:p>
          <w:p w:rsidR="00200940" w:rsidRPr="00200940" w:rsidRDefault="00200940" w:rsidP="00412556">
            <w:pPr>
              <w:pStyle w:val="Tables"/>
              <w:rPr>
                <w:lang w:val="hr-HR"/>
              </w:rPr>
            </w:pPr>
            <w:r>
              <w:rPr>
                <w:lang w:val="hr-HR"/>
              </w:rPr>
              <w:t>Komponente</w:t>
            </w:r>
          </w:p>
        </w:tc>
        <w:tc>
          <w:tcPr>
            <w:tcW w:w="1933" w:type="dxa"/>
            <w:shd w:val="clear" w:color="auto" w:fill="D9D9D9" w:themeFill="background1" w:themeFillShade="D9"/>
            <w:vAlign w:val="center"/>
          </w:tcPr>
          <w:p w:rsidR="00412556" w:rsidRPr="00412556" w:rsidRDefault="00412556" w:rsidP="00412556">
            <w:pPr>
              <w:pStyle w:val="Tables"/>
              <w:jc w:val="center"/>
              <w:rPr>
                <w:lang w:val="hr-HR"/>
              </w:rPr>
            </w:pPr>
            <w:r w:rsidRPr="00412556">
              <w:rPr>
                <w:lang w:val="hr-HR"/>
              </w:rPr>
              <w:t>B20</w:t>
            </w:r>
          </w:p>
        </w:tc>
        <w:tc>
          <w:tcPr>
            <w:tcW w:w="1800" w:type="dxa"/>
            <w:shd w:val="clear" w:color="auto" w:fill="D9D9D9" w:themeFill="background1" w:themeFillShade="D9"/>
            <w:vAlign w:val="center"/>
          </w:tcPr>
          <w:p w:rsidR="00412556" w:rsidRPr="00412556" w:rsidRDefault="00412556" w:rsidP="00412556">
            <w:pPr>
              <w:pStyle w:val="Tables"/>
              <w:jc w:val="center"/>
              <w:rPr>
                <w:lang w:val="hr-HR"/>
              </w:rPr>
            </w:pPr>
            <w:r w:rsidRPr="00412556">
              <w:rPr>
                <w:lang w:val="hr-HR"/>
              </w:rPr>
              <w:t>B10</w:t>
            </w:r>
          </w:p>
        </w:tc>
      </w:tr>
      <w:tr w:rsidR="00412556" w:rsidRPr="00BD65DE" w:rsidTr="00412556">
        <w:tc>
          <w:tcPr>
            <w:tcW w:w="2381" w:type="dxa"/>
            <w:vAlign w:val="center"/>
          </w:tcPr>
          <w:p w:rsidR="00412556" w:rsidRDefault="00200940" w:rsidP="00412556">
            <w:pPr>
              <w:pStyle w:val="Tables"/>
            </w:pPr>
            <w:r>
              <w:rPr>
                <w:rStyle w:val="hps"/>
              </w:rPr>
              <w:t>h</w:t>
            </w:r>
            <w:r w:rsidR="00412556" w:rsidRPr="00412556">
              <w:rPr>
                <w:rStyle w:val="hps"/>
              </w:rPr>
              <w:t>ydrocarbons</w:t>
            </w:r>
            <w:r w:rsidR="00412556" w:rsidRPr="00412556">
              <w:t xml:space="preserve"> CH, %</w:t>
            </w:r>
          </w:p>
          <w:p w:rsidR="00200940" w:rsidRPr="00200940" w:rsidRDefault="00200940" w:rsidP="00412556">
            <w:pPr>
              <w:pStyle w:val="Tables"/>
              <w:rPr>
                <w:lang w:val="hr-HR"/>
              </w:rPr>
            </w:pPr>
            <w:r w:rsidRPr="00C104A4">
              <w:rPr>
                <w:lang w:val="hr-HR"/>
              </w:rPr>
              <w:t>ugljikovodici CH, %</w:t>
            </w:r>
          </w:p>
        </w:tc>
        <w:tc>
          <w:tcPr>
            <w:tcW w:w="1933" w:type="dxa"/>
            <w:vAlign w:val="center"/>
          </w:tcPr>
          <w:p w:rsidR="00412556" w:rsidRPr="00412556" w:rsidRDefault="00412556" w:rsidP="00412556">
            <w:pPr>
              <w:pStyle w:val="Tables"/>
              <w:jc w:val="center"/>
              <w:rPr>
                <w:lang w:val="hr-HR"/>
              </w:rPr>
            </w:pPr>
            <w:r>
              <w:rPr>
                <w:lang w:val="hr-HR"/>
              </w:rPr>
              <w:t>−</w:t>
            </w:r>
            <w:r w:rsidRPr="00412556">
              <w:rPr>
                <w:lang w:val="hr-HR"/>
              </w:rPr>
              <w:t>11.09</w:t>
            </w:r>
          </w:p>
        </w:tc>
        <w:tc>
          <w:tcPr>
            <w:tcW w:w="1800" w:type="dxa"/>
            <w:vAlign w:val="center"/>
          </w:tcPr>
          <w:p w:rsidR="00412556" w:rsidRPr="00412556" w:rsidRDefault="00412556" w:rsidP="00412556">
            <w:pPr>
              <w:pStyle w:val="Tables"/>
              <w:jc w:val="center"/>
              <w:rPr>
                <w:lang w:val="hr-HR"/>
              </w:rPr>
            </w:pPr>
            <w:r>
              <w:rPr>
                <w:lang w:val="hr-HR"/>
              </w:rPr>
              <w:t>−</w:t>
            </w:r>
            <w:r w:rsidRPr="00412556">
              <w:rPr>
                <w:lang w:val="hr-HR"/>
              </w:rPr>
              <w:t>56.3</w:t>
            </w:r>
          </w:p>
        </w:tc>
      </w:tr>
      <w:tr w:rsidR="00412556" w:rsidRPr="00BD65DE" w:rsidTr="00412556">
        <w:tc>
          <w:tcPr>
            <w:tcW w:w="2381" w:type="dxa"/>
            <w:vAlign w:val="center"/>
          </w:tcPr>
          <w:p w:rsidR="00412556" w:rsidRDefault="00200940" w:rsidP="00412556">
            <w:pPr>
              <w:pStyle w:val="Tables"/>
            </w:pPr>
            <w:r>
              <w:rPr>
                <w:rStyle w:val="hpsalt-edited"/>
              </w:rPr>
              <w:t>s</w:t>
            </w:r>
            <w:r w:rsidR="00412556" w:rsidRPr="00412556">
              <w:rPr>
                <w:rStyle w:val="hpsalt-edited"/>
              </w:rPr>
              <w:t>olid particles</w:t>
            </w:r>
            <w:r w:rsidR="00412556" w:rsidRPr="00412556">
              <w:t>, %</w:t>
            </w:r>
          </w:p>
          <w:p w:rsidR="00200940" w:rsidRPr="00200940" w:rsidRDefault="00200940" w:rsidP="00412556">
            <w:pPr>
              <w:pStyle w:val="Tables"/>
              <w:rPr>
                <w:lang w:val="hr-HR"/>
              </w:rPr>
            </w:pPr>
            <w:r w:rsidRPr="00C104A4">
              <w:rPr>
                <w:lang w:val="hr-HR"/>
              </w:rPr>
              <w:t>krute čestice, %</w:t>
            </w:r>
          </w:p>
        </w:tc>
        <w:tc>
          <w:tcPr>
            <w:tcW w:w="1933" w:type="dxa"/>
            <w:vAlign w:val="center"/>
          </w:tcPr>
          <w:p w:rsidR="00412556" w:rsidRPr="00412556" w:rsidRDefault="00412556" w:rsidP="00412556">
            <w:pPr>
              <w:pStyle w:val="Tables"/>
              <w:jc w:val="center"/>
              <w:rPr>
                <w:lang w:val="hr-HR"/>
              </w:rPr>
            </w:pPr>
            <w:r>
              <w:rPr>
                <w:lang w:val="hr-HR"/>
              </w:rPr>
              <w:t>−</w:t>
            </w:r>
            <w:r w:rsidRPr="00412556">
              <w:rPr>
                <w:lang w:val="hr-HR"/>
              </w:rPr>
              <w:t>18</w:t>
            </w:r>
            <w:r>
              <w:rPr>
                <w:lang w:val="hr-HR"/>
              </w:rPr>
              <w:t>.</w:t>
            </w:r>
            <w:r w:rsidRPr="00412556">
              <w:rPr>
                <w:lang w:val="hr-HR"/>
              </w:rPr>
              <w:t>0</w:t>
            </w:r>
          </w:p>
        </w:tc>
        <w:tc>
          <w:tcPr>
            <w:tcW w:w="1800" w:type="dxa"/>
            <w:vAlign w:val="center"/>
          </w:tcPr>
          <w:p w:rsidR="00412556" w:rsidRPr="00412556" w:rsidRDefault="00412556" w:rsidP="00412556">
            <w:pPr>
              <w:pStyle w:val="Tables"/>
              <w:jc w:val="center"/>
              <w:rPr>
                <w:lang w:val="hr-HR"/>
              </w:rPr>
            </w:pPr>
            <w:r>
              <w:rPr>
                <w:lang w:val="hr-HR"/>
              </w:rPr>
              <w:t>−</w:t>
            </w:r>
            <w:r w:rsidR="00200940">
              <w:rPr>
                <w:lang w:val="hr-HR"/>
              </w:rPr>
              <w:t>55.</w:t>
            </w:r>
            <w:r w:rsidRPr="00412556">
              <w:rPr>
                <w:lang w:val="hr-HR"/>
              </w:rPr>
              <w:t>4</w:t>
            </w:r>
          </w:p>
        </w:tc>
      </w:tr>
      <w:tr w:rsidR="00412556" w:rsidRPr="00BD65DE" w:rsidTr="00412556">
        <w:tc>
          <w:tcPr>
            <w:tcW w:w="2381" w:type="dxa"/>
            <w:vAlign w:val="center"/>
          </w:tcPr>
          <w:p w:rsidR="00412556" w:rsidRPr="00412556" w:rsidRDefault="00412556" w:rsidP="00412556">
            <w:pPr>
              <w:pStyle w:val="Tables"/>
            </w:pPr>
            <w:r w:rsidRPr="00412556">
              <w:t>CO, %</w:t>
            </w:r>
          </w:p>
        </w:tc>
        <w:tc>
          <w:tcPr>
            <w:tcW w:w="1933" w:type="dxa"/>
            <w:vAlign w:val="center"/>
          </w:tcPr>
          <w:p w:rsidR="00412556" w:rsidRPr="00412556" w:rsidRDefault="00412556" w:rsidP="00412556">
            <w:pPr>
              <w:pStyle w:val="Tables"/>
              <w:jc w:val="center"/>
              <w:rPr>
                <w:lang w:val="hr-HR"/>
              </w:rPr>
            </w:pPr>
            <w:r>
              <w:rPr>
                <w:lang w:val="hr-HR"/>
              </w:rPr>
              <w:t>−</w:t>
            </w:r>
            <w:r w:rsidRPr="00412556">
              <w:rPr>
                <w:lang w:val="hr-HR"/>
              </w:rPr>
              <w:t>13</w:t>
            </w:r>
          </w:p>
        </w:tc>
        <w:tc>
          <w:tcPr>
            <w:tcW w:w="1800" w:type="dxa"/>
            <w:vAlign w:val="center"/>
          </w:tcPr>
          <w:p w:rsidR="00412556" w:rsidRPr="00AA6E32" w:rsidRDefault="00412556" w:rsidP="00412556">
            <w:pPr>
              <w:pStyle w:val="Tables"/>
              <w:jc w:val="center"/>
              <w:rPr>
                <w:sz w:val="22"/>
                <w:lang w:val="hr-HR"/>
              </w:rPr>
            </w:pPr>
            <w:r w:rsidRPr="00AA6E32">
              <w:rPr>
                <w:sz w:val="22"/>
                <w:lang w:val="hr-HR"/>
              </w:rPr>
              <w:t>−43</w:t>
            </w:r>
          </w:p>
        </w:tc>
      </w:tr>
      <w:tr w:rsidR="00412556" w:rsidRPr="00BD65DE" w:rsidTr="00412556">
        <w:tc>
          <w:tcPr>
            <w:tcW w:w="2381" w:type="dxa"/>
            <w:vAlign w:val="center"/>
          </w:tcPr>
          <w:p w:rsidR="00412556" w:rsidRPr="00412556" w:rsidRDefault="00412556" w:rsidP="00412556">
            <w:pPr>
              <w:pStyle w:val="Tables"/>
            </w:pPr>
            <w:r w:rsidRPr="00412556">
              <w:t>CO</w:t>
            </w:r>
            <w:r w:rsidRPr="00412556">
              <w:rPr>
                <w:vertAlign w:val="subscript"/>
              </w:rPr>
              <w:t>2</w:t>
            </w:r>
            <w:r w:rsidRPr="00412556">
              <w:t>, %</w:t>
            </w:r>
          </w:p>
        </w:tc>
        <w:tc>
          <w:tcPr>
            <w:tcW w:w="1933" w:type="dxa"/>
            <w:vAlign w:val="center"/>
          </w:tcPr>
          <w:p w:rsidR="00412556" w:rsidRPr="00412556" w:rsidRDefault="00412556" w:rsidP="00412556">
            <w:pPr>
              <w:pStyle w:val="Tables"/>
              <w:jc w:val="center"/>
              <w:rPr>
                <w:lang w:val="hr-HR"/>
              </w:rPr>
            </w:pPr>
            <w:r>
              <w:rPr>
                <w:lang w:val="hr-HR"/>
              </w:rPr>
              <w:t>−</w:t>
            </w:r>
            <w:r w:rsidRPr="00412556">
              <w:rPr>
                <w:lang w:val="hr-HR"/>
              </w:rPr>
              <w:t>16</w:t>
            </w:r>
          </w:p>
        </w:tc>
        <w:tc>
          <w:tcPr>
            <w:tcW w:w="1800" w:type="dxa"/>
            <w:vAlign w:val="center"/>
          </w:tcPr>
          <w:p w:rsidR="00412556" w:rsidRPr="00412556" w:rsidRDefault="00412556" w:rsidP="00412556">
            <w:pPr>
              <w:pStyle w:val="Tables"/>
              <w:jc w:val="center"/>
              <w:rPr>
                <w:lang w:val="hr-HR"/>
              </w:rPr>
            </w:pPr>
            <w:r>
              <w:rPr>
                <w:lang w:val="hr-HR"/>
              </w:rPr>
              <w:t>−</w:t>
            </w:r>
            <w:r w:rsidRPr="00412556">
              <w:rPr>
                <w:lang w:val="hr-HR"/>
              </w:rPr>
              <w:t>78</w:t>
            </w:r>
          </w:p>
        </w:tc>
      </w:tr>
    </w:tbl>
    <w:p w:rsidR="00412556" w:rsidRDefault="00412556" w:rsidP="00345525">
      <w:pPr>
        <w:pStyle w:val="Text"/>
      </w:pPr>
    </w:p>
    <w:p w:rsidR="00412556" w:rsidRDefault="00412556" w:rsidP="00412556">
      <w:pPr>
        <w:pStyle w:val="HeadingNo2"/>
      </w:pPr>
      <w:r>
        <w:t>2.3 Figures, photographs, illustrations, diagrams</w:t>
      </w:r>
    </w:p>
    <w:p w:rsidR="00412556" w:rsidRDefault="00412556" w:rsidP="00412556">
      <w:pPr>
        <w:pStyle w:val="Text"/>
      </w:pPr>
      <w:r>
        <w:t xml:space="preserve">Figures (drawings, charts, photographs, </w:t>
      </w:r>
      <w:r w:rsidRPr="00B924D1">
        <w:rPr>
          <w:i/>
        </w:rPr>
        <w:t>etc.</w:t>
      </w:r>
      <w:r>
        <w:t>) can be black-and-white or in colour, and may be in JPG, TIFF or BMP file format, with a resolution of 300</w:t>
      </w:r>
      <w:r w:rsidR="00B924D1">
        <w:t> </w:t>
      </w:r>
      <w:r>
        <w:t xml:space="preserve">dpi. Vector graphics should be converted to a popular vector format (wmf, emf, svg), or to JPG, TIFF or BMP raster format, with size fitted to article format. Photographs, if any, should be prepared in adequate </w:t>
      </w:r>
      <w:r>
        <w:lastRenderedPageBreak/>
        <w:t>resolution (300</w:t>
      </w:r>
      <w:r w:rsidR="00B924D1">
        <w:t> </w:t>
      </w:r>
      <w:r>
        <w:t>dpi)</w:t>
      </w:r>
      <w:r w:rsidR="00B924D1">
        <w:t xml:space="preserve"> and </w:t>
      </w:r>
      <w:r w:rsidR="002C5582">
        <w:t xml:space="preserve">centrally </w:t>
      </w:r>
      <w:r w:rsidR="00B924D1">
        <w:t>positioned</w:t>
      </w:r>
      <w:r>
        <w:t>. Every figure should be numbered, titled and positioned in the paper</w:t>
      </w:r>
      <w:r w:rsidR="000C5BCC">
        <w:t>, but also submitted separately</w:t>
      </w:r>
      <w:r>
        <w:t xml:space="preserve">. All figures must be given sequential numbers (1, 2, 3, </w:t>
      </w:r>
      <w:r w:rsidRPr="00B924D1">
        <w:rPr>
          <w:i/>
        </w:rPr>
        <w:t>etc.</w:t>
      </w:r>
      <w:r>
        <w:t>) and have a caption placed</w:t>
      </w:r>
      <w:r w:rsidRPr="00743119">
        <w:t xml:space="preserve"> </w:t>
      </w:r>
      <w:r w:rsidRPr="00743119">
        <w:rPr>
          <w:u w:val="single"/>
        </w:rPr>
        <w:t>below</w:t>
      </w:r>
      <w:r>
        <w:t xml:space="preserve"> the figure.</w:t>
      </w:r>
      <w:r w:rsidR="00787E49">
        <w:t xml:space="preserve"> Title of the </w:t>
      </w:r>
      <w:r w:rsidR="00FC0C0D">
        <w:t>figure</w:t>
      </w:r>
      <w:r w:rsidR="00787E49">
        <w:t xml:space="preserve"> and text in the </w:t>
      </w:r>
      <w:r w:rsidR="00FC0C0D">
        <w:t>figure</w:t>
      </w:r>
      <w:r w:rsidR="00787E49">
        <w:t xml:space="preserve"> must be written in English and </w:t>
      </w:r>
      <w:r w:rsidR="00A325E9" w:rsidRPr="00A325E9">
        <w:rPr>
          <w:u w:val="single"/>
        </w:rPr>
        <w:t>Croatian</w:t>
      </w:r>
      <w:r w:rsidR="00A325E9">
        <w:t xml:space="preserve"> / </w:t>
      </w:r>
      <w:r w:rsidR="00A325E9" w:rsidRPr="00A325E9">
        <w:t>not mandatory for foreign authors</w:t>
      </w:r>
      <w:r w:rsidR="00A325E9">
        <w:t xml:space="preserve"> /</w:t>
      </w:r>
      <w:r w:rsidR="007926E0">
        <w:t xml:space="preserve"> and word “Fig. No. / Slika br.” in </w:t>
      </w:r>
      <w:r w:rsidR="007926E0" w:rsidRPr="007926E0">
        <w:rPr>
          <w:i/>
        </w:rPr>
        <w:t>italic</w:t>
      </w:r>
      <w:r w:rsidR="00787E49">
        <w:t>.</w:t>
      </w:r>
    </w:p>
    <w:p w:rsidR="00B924D1" w:rsidRDefault="00787E49" w:rsidP="00787E49">
      <w:pPr>
        <w:pStyle w:val="Text"/>
        <w:jc w:val="center"/>
      </w:pPr>
      <w:r>
        <w:rPr>
          <w:noProof/>
          <w:lang w:val="hr-HR" w:eastAsia="hr-HR"/>
        </w:rPr>
        <w:drawing>
          <wp:inline distT="0" distB="0" distL="0" distR="0">
            <wp:extent cx="1775883" cy="1104406"/>
            <wp:effectExtent l="19050" t="0" r="0" b="0"/>
            <wp:docPr id="9" name="Picture 9" descr="C:\Users\Zdenko\Desktop\Molecu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denko\Desktop\Molecule 2.jpg"/>
                    <pic:cNvPicPr>
                      <a:picLocks noChangeAspect="1" noChangeArrowheads="1"/>
                    </pic:cNvPicPr>
                  </pic:nvPicPr>
                  <pic:blipFill>
                    <a:blip r:embed="rId13" cstate="print"/>
                    <a:srcRect/>
                    <a:stretch>
                      <a:fillRect/>
                    </a:stretch>
                  </pic:blipFill>
                  <pic:spPr bwMode="auto">
                    <a:xfrm>
                      <a:off x="0" y="0"/>
                      <a:ext cx="1780629" cy="1107358"/>
                    </a:xfrm>
                    <a:prstGeom prst="rect">
                      <a:avLst/>
                    </a:prstGeom>
                    <a:noFill/>
                    <a:ln w="9525">
                      <a:noFill/>
                      <a:miter lim="800000"/>
                      <a:headEnd/>
                      <a:tailEnd/>
                    </a:ln>
                  </pic:spPr>
                </pic:pic>
              </a:graphicData>
            </a:graphic>
          </wp:inline>
        </w:drawing>
      </w:r>
    </w:p>
    <w:p w:rsidR="00412556" w:rsidRDefault="00412556" w:rsidP="00AA6E32">
      <w:pPr>
        <w:pStyle w:val="FiguresCaption"/>
      </w:pPr>
      <w:r w:rsidRPr="00412556">
        <w:rPr>
          <w:i/>
        </w:rPr>
        <w:t>Fig</w:t>
      </w:r>
      <w:r w:rsidR="006A37A2" w:rsidRPr="006A37A2">
        <w:rPr>
          <w:i/>
        </w:rPr>
        <w:t>.</w:t>
      </w:r>
      <w:r w:rsidRPr="00412556">
        <w:rPr>
          <w:i/>
        </w:rPr>
        <w:t xml:space="preserve"> 1</w:t>
      </w:r>
      <w:r w:rsidRPr="00412556">
        <w:t xml:space="preserve"> – Title </w:t>
      </w:r>
      <w:r w:rsidRPr="00AA6E32">
        <w:t>of figur</w:t>
      </w:r>
      <w:r w:rsidRPr="00412556">
        <w:t>e</w:t>
      </w:r>
    </w:p>
    <w:p w:rsidR="00787E49" w:rsidRPr="00E607C0" w:rsidRDefault="00787E49" w:rsidP="00AA6E32">
      <w:pPr>
        <w:pStyle w:val="FiguresCaption"/>
        <w:rPr>
          <w:lang w:val="hr-HR"/>
        </w:rPr>
      </w:pPr>
      <w:r w:rsidRPr="00E607C0">
        <w:rPr>
          <w:i/>
          <w:lang w:val="hr-HR"/>
        </w:rPr>
        <w:t>Slika 1</w:t>
      </w:r>
      <w:r w:rsidRPr="00E607C0">
        <w:rPr>
          <w:lang w:val="hr-HR"/>
        </w:rPr>
        <w:t xml:space="preserve"> – Potpis ispod slike</w:t>
      </w:r>
    </w:p>
    <w:p w:rsidR="00412556" w:rsidRDefault="00412556" w:rsidP="00412556">
      <w:pPr>
        <w:pStyle w:val="Text"/>
      </w:pPr>
    </w:p>
    <w:p w:rsidR="00623CA7" w:rsidRDefault="00623CA7" w:rsidP="00412556">
      <w:pPr>
        <w:pStyle w:val="Text"/>
      </w:pPr>
      <w:r w:rsidRPr="00623CA7">
        <w:t xml:space="preserve">It is </w:t>
      </w:r>
      <w:r>
        <w:t>preferable that the images/photos/</w:t>
      </w:r>
      <w:r w:rsidRPr="00623CA7">
        <w:t xml:space="preserve">diagrams </w:t>
      </w:r>
      <w:r>
        <w:t>have</w:t>
      </w:r>
      <w:r w:rsidRPr="00623CA7">
        <w:t xml:space="preserve"> the width of </w:t>
      </w:r>
      <w:r w:rsidR="001C2C1A">
        <w:t>up to 86</w:t>
      </w:r>
      <w:r w:rsidRPr="00623CA7">
        <w:t xml:space="preserve"> mm (width of one column in the </w:t>
      </w:r>
      <w:r>
        <w:t>journal</w:t>
      </w:r>
      <w:r w:rsidRPr="00623CA7">
        <w:t xml:space="preserve">) or </w:t>
      </w:r>
      <w:r w:rsidR="001C2C1A">
        <w:t>up to 177</w:t>
      </w:r>
      <w:r w:rsidRPr="00623CA7">
        <w:t xml:space="preserve"> mm (width of two columns in the </w:t>
      </w:r>
      <w:r>
        <w:t>journal</w:t>
      </w:r>
      <w:r w:rsidRPr="00623CA7">
        <w:t xml:space="preserve">). The font size inside </w:t>
      </w:r>
      <w:r>
        <w:t>those formatted images/photos/</w:t>
      </w:r>
      <w:r w:rsidRPr="00623CA7">
        <w:t>diagrams should be 9 pt.</w:t>
      </w:r>
    </w:p>
    <w:p w:rsidR="00623CA7" w:rsidRDefault="00623CA7" w:rsidP="00412556">
      <w:pPr>
        <w:pStyle w:val="Text"/>
      </w:pPr>
    </w:p>
    <w:p w:rsidR="00412556" w:rsidRPr="00947A37" w:rsidRDefault="00412556" w:rsidP="00412556">
      <w:pPr>
        <w:pStyle w:val="HeadingNo2"/>
        <w:rPr>
          <w:lang w:val="fr-FR"/>
        </w:rPr>
      </w:pPr>
      <w:r w:rsidRPr="00947A37">
        <w:rPr>
          <w:lang w:val="fr-FR"/>
        </w:rPr>
        <w:t>2.4 Cross-ref's (equations, figures, tables, etc</w:t>
      </w:r>
      <w:r w:rsidR="001C2C1A" w:rsidRPr="00947A37">
        <w:rPr>
          <w:lang w:val="fr-FR"/>
        </w:rPr>
        <w:t>.</w:t>
      </w:r>
      <w:r w:rsidRPr="00947A37">
        <w:rPr>
          <w:lang w:val="fr-FR"/>
        </w:rPr>
        <w:t>)</w:t>
      </w:r>
    </w:p>
    <w:p w:rsidR="00412556" w:rsidRDefault="00412556" w:rsidP="00412556">
      <w:pPr>
        <w:pStyle w:val="Text"/>
      </w:pPr>
      <w:r>
        <w:t>When referring to equations, enclose the numbers in parentheses and precede them with “Eq.” or “Eqs.”. Put an unbreakable space between “Eq.” and the number. For example, you can refer to Eq.</w:t>
      </w:r>
      <w:r w:rsidR="00B924D1">
        <w:t> </w:t>
      </w:r>
      <w:r>
        <w:t>(1).</w:t>
      </w:r>
    </w:p>
    <w:p w:rsidR="00412556" w:rsidRDefault="00412556" w:rsidP="00412556">
      <w:pPr>
        <w:pStyle w:val="Text"/>
      </w:pPr>
      <w:r>
        <w:t>When referring to figures, precede the number with “Fig</w:t>
      </w:r>
      <w:r w:rsidR="0019356F">
        <w:t>.</w:t>
      </w:r>
      <w:r>
        <w:t>”. Put an unbreakable space between “Fig</w:t>
      </w:r>
      <w:r w:rsidR="0019356F">
        <w:t>.</w:t>
      </w:r>
      <w:r>
        <w:t>” and the number. For example, you can refer to Fig</w:t>
      </w:r>
      <w:r w:rsidR="0019356F">
        <w:t>. </w:t>
      </w:r>
      <w:r>
        <w:t>1.</w:t>
      </w:r>
    </w:p>
    <w:p w:rsidR="00412556" w:rsidRDefault="00412556" w:rsidP="00412556">
      <w:pPr>
        <w:pStyle w:val="Text"/>
      </w:pPr>
      <w:r>
        <w:t>When referring to tables, precede the number with the word “Table”. Put an unbreakable space between “Table” and the number. For example, you can refer to Table</w:t>
      </w:r>
      <w:r w:rsidR="0019356F">
        <w:t> </w:t>
      </w:r>
      <w:r>
        <w:t>1.</w:t>
      </w:r>
    </w:p>
    <w:p w:rsidR="00412556" w:rsidRDefault="00412556" w:rsidP="00412556">
      <w:pPr>
        <w:pStyle w:val="Text"/>
      </w:pPr>
      <w:r>
        <w:t>When referring to sections, subsections and sub-subsections precede the number with the word “Section”. Put an unbreakable space between “Section” and the number. For example, you can refer to Section</w:t>
      </w:r>
      <w:r w:rsidR="0019356F">
        <w:t> </w:t>
      </w:r>
      <w:r>
        <w:t>2 or Section</w:t>
      </w:r>
      <w:r w:rsidR="0019356F">
        <w:t> </w:t>
      </w:r>
      <w:r>
        <w:t>3.2.2.</w:t>
      </w:r>
    </w:p>
    <w:p w:rsidR="00412556" w:rsidRDefault="00412556" w:rsidP="00412556">
      <w:pPr>
        <w:pStyle w:val="Text"/>
      </w:pPr>
    </w:p>
    <w:p w:rsidR="00412556" w:rsidRDefault="00412556" w:rsidP="00412556">
      <w:pPr>
        <w:pStyle w:val="Heading"/>
      </w:pPr>
      <w:r>
        <w:t xml:space="preserve">3 </w:t>
      </w:r>
      <w:r w:rsidR="00BF1902">
        <w:t xml:space="preserve">Results and </w:t>
      </w:r>
      <w:r w:rsidR="001C2C1A">
        <w:t>d</w:t>
      </w:r>
      <w:r w:rsidR="00BF1902">
        <w:t>iscussion</w:t>
      </w:r>
    </w:p>
    <w:p w:rsidR="00412556" w:rsidRDefault="00412556" w:rsidP="00412556">
      <w:pPr>
        <w:pStyle w:val="Text"/>
      </w:pPr>
      <w:r>
        <w:t xml:space="preserve">Scientific papers must be original and still unpublished contributions, and should not simultaneously be offered to another journal, congress, conference </w:t>
      </w:r>
      <w:r w:rsidRPr="00B924D1">
        <w:rPr>
          <w:i/>
        </w:rPr>
        <w:t>etc</w:t>
      </w:r>
      <w:r>
        <w:t xml:space="preserve">. The author is responsible for the information presented in the paper and for obtaining any approvals that may be needed for publication of individual pieces of information. The author is required to </w:t>
      </w:r>
      <w:r>
        <w:lastRenderedPageBreak/>
        <w:t>propose category</w:t>
      </w:r>
      <w:r w:rsidR="0019356F">
        <w:t xml:space="preserve"> and </w:t>
      </w:r>
      <w:r w:rsidR="00B924D1">
        <w:t xml:space="preserve">two </w:t>
      </w:r>
      <w:r w:rsidR="0019356F">
        <w:t>reviewers</w:t>
      </w:r>
      <w:r>
        <w:t xml:space="preserve"> for the paper submitted, but the final decision rests with the Editorial Board. Scientific papers are evaluated by two </w:t>
      </w:r>
      <w:r w:rsidR="00B924D1">
        <w:t xml:space="preserve">anonymous </w:t>
      </w:r>
      <w:r>
        <w:t>reviewers</w:t>
      </w:r>
      <w:r w:rsidR="00B924D1">
        <w:t xml:space="preserve"> (</w:t>
      </w:r>
      <w:r w:rsidR="00B924D1" w:rsidRPr="00B924D1">
        <w:t>blind peer review</w:t>
      </w:r>
      <w:r w:rsidR="00B924D1">
        <w:t>)</w:t>
      </w:r>
      <w:r>
        <w:t xml:space="preserve"> as nominated by the Editorial Board. The web pages of the journal will enable the authors to easier register their papers with the editor’s office, and to monitor current status of their papers.</w:t>
      </w:r>
    </w:p>
    <w:p w:rsidR="00412556" w:rsidRDefault="00412556" w:rsidP="00412556">
      <w:pPr>
        <w:pStyle w:val="Text"/>
      </w:pPr>
      <w:r>
        <w:t xml:space="preserve">The authors of categorized papers will be given a complimentary copy of the journal in which the paper was published. </w:t>
      </w:r>
    </w:p>
    <w:p w:rsidR="00412556" w:rsidRDefault="00412556" w:rsidP="00412556">
      <w:pPr>
        <w:pStyle w:val="Text"/>
      </w:pPr>
      <w:r>
        <w:t xml:space="preserve">Authors can submit papers in </w:t>
      </w:r>
      <w:r w:rsidR="0019356F">
        <w:t>Croatian or English.</w:t>
      </w:r>
      <w:r>
        <w:t xml:space="preserve"> All contributions will be proofread by a language editor prior to publication. The Editorial Board makes decision on the acceptance and categorization of papers, based on opinion expressed by reviewers. </w:t>
      </w:r>
      <w:r w:rsidR="007E763D">
        <w:t>Upon the acceptance, author receives the Declaration of acceptance for publication.</w:t>
      </w:r>
      <w:r w:rsidR="00FF1500">
        <w:t xml:space="preserve"> Prior to publication</w:t>
      </w:r>
      <w:r w:rsidR="00FF1500" w:rsidRPr="00FF1500">
        <w:t>, the author is required to sign a statement transferring copyright to the publisher of the journal (CSCE).</w:t>
      </w:r>
    </w:p>
    <w:p w:rsidR="00412556" w:rsidRDefault="00412556" w:rsidP="00412556">
      <w:pPr>
        <w:pStyle w:val="Text"/>
      </w:pPr>
    </w:p>
    <w:p w:rsidR="00412556" w:rsidRDefault="00412556" w:rsidP="0019356F">
      <w:pPr>
        <w:pStyle w:val="HeadingNo2"/>
      </w:pPr>
      <w:r>
        <w:t>3.1 Length of papers</w:t>
      </w:r>
    </w:p>
    <w:p w:rsidR="00412556" w:rsidRDefault="00DC01AE" w:rsidP="00412556">
      <w:pPr>
        <w:pStyle w:val="Text"/>
      </w:pPr>
      <w:r w:rsidRPr="00DC01AE">
        <w:t>Manuscripts (together with the figures and images) should not exceed 10</w:t>
      </w:r>
      <w:r>
        <w:t>–</w:t>
      </w:r>
      <w:r w:rsidRPr="00DC01AE">
        <w:t>15 typed pages (two images roughly correspond to one page). Longer articles will be accepted only if justifi</w:t>
      </w:r>
      <w:r>
        <w:t>ed by their content and quality</w:t>
      </w:r>
      <w:r w:rsidR="00412556">
        <w:t>. Papers must be produced electronically and be PC compatible. Also, papers must be prepared using the templates and submitted both in their original file format as DOC (MS Word) files, and in PDF format.</w:t>
      </w:r>
    </w:p>
    <w:p w:rsidR="00412556" w:rsidRDefault="00412556" w:rsidP="00412556">
      <w:pPr>
        <w:pStyle w:val="Text"/>
      </w:pPr>
    </w:p>
    <w:p w:rsidR="00412556" w:rsidRDefault="0019356F" w:rsidP="0019356F">
      <w:pPr>
        <w:pStyle w:val="HeadingNo2"/>
      </w:pPr>
      <w:r>
        <w:t xml:space="preserve">3.2 </w:t>
      </w:r>
      <w:r w:rsidR="00FB3C79" w:rsidRPr="00FB3C79">
        <w:t xml:space="preserve">Nomenclature </w:t>
      </w:r>
      <w:r w:rsidR="00FB3C79">
        <w:t>and u</w:t>
      </w:r>
      <w:r w:rsidR="00412556">
        <w:t xml:space="preserve">nits </w:t>
      </w:r>
    </w:p>
    <w:p w:rsidR="00FB3C79" w:rsidRDefault="00FB3C79" w:rsidP="00FB3C79">
      <w:pPr>
        <w:pStyle w:val="Text"/>
      </w:pPr>
      <w:bookmarkStart w:id="8" w:name="OLE_LINK46"/>
      <w:r>
        <w:t>Nomenclature</w:t>
      </w:r>
      <w:bookmarkEnd w:id="8"/>
      <w:r>
        <w:t xml:space="preserve"> and terminology from the field of chemistry and chemical engineering should comply with international rules.</w:t>
      </w:r>
    </w:p>
    <w:p w:rsidR="00FB3C79" w:rsidRDefault="00FB3C79" w:rsidP="00FB3C79">
      <w:pPr>
        <w:pStyle w:val="Text"/>
      </w:pPr>
      <w:r>
        <w:t>The nomenclature of inorganic compounds should comply with the rules of the International Union of Pure and Applied Chemistry (IUPAC):</w:t>
      </w:r>
      <w:r w:rsidRPr="00FB3C79">
        <w:rPr>
          <w:i/>
        </w:rPr>
        <w:t xml:space="preserve"> G. J. Leigh </w:t>
      </w:r>
      <w:r>
        <w:t xml:space="preserve">(Ed.), Nomenclature of Inorganic Chemistry, Blackwell Science, Oxford, UK (1990) and </w:t>
      </w:r>
      <w:r w:rsidRPr="00FB3C79">
        <w:rPr>
          <w:i/>
        </w:rPr>
        <w:t>V. Simeon</w:t>
      </w:r>
      <w:r>
        <w:t xml:space="preserve"> (Ed.), Hrvatska nomenklatura anorganske kemije, Školska knjiga, Zagreb, 1996.</w:t>
      </w:r>
    </w:p>
    <w:p w:rsidR="00FB3C79" w:rsidRDefault="00FB3C79" w:rsidP="00FB3C79">
      <w:pPr>
        <w:pStyle w:val="Text"/>
      </w:pPr>
      <w:r>
        <w:t xml:space="preserve">The nomenclature of organic compounds should comply with the rules of IUPAC: A Guide to IUPAC Nomenclature of Organic Chemistry, Blackwell Science, Oxford, UK (1993), as well as with: </w:t>
      </w:r>
      <w:r w:rsidRPr="00FB3C79">
        <w:rPr>
          <w:i/>
        </w:rPr>
        <w:t>V. Rapić</w:t>
      </w:r>
      <w:r>
        <w:t xml:space="preserve"> (Ed.), Vodič kroz IUPAC-ovu nomenklaturu organskih spojeva, Školska knjiga, Zagreb, 2002.</w:t>
      </w:r>
    </w:p>
    <w:p w:rsidR="00FB3C79" w:rsidRDefault="00FB3C79" w:rsidP="00FB3C79">
      <w:pPr>
        <w:pStyle w:val="Text"/>
      </w:pPr>
      <w:r>
        <w:t xml:space="preserve">Physical chemistry nomenclature should follow the recommendations of IUPAC: </w:t>
      </w:r>
      <w:r w:rsidRPr="00FB3C79">
        <w:rPr>
          <w:i/>
        </w:rPr>
        <w:t>J. Mills, T. Cvitaš, K. Homann, N. Kallay. K. Kuchitsu</w:t>
      </w:r>
      <w:r>
        <w:t xml:space="preserve"> (Eds.), Quantities and Symbols in Physical Chemistry, Blackwell Science, Oxford, UK (1993).</w:t>
      </w:r>
    </w:p>
    <w:p w:rsidR="00412556" w:rsidRDefault="00FB3C79" w:rsidP="00FB3C79">
      <w:pPr>
        <w:pStyle w:val="Text"/>
      </w:pPr>
      <w:r>
        <w:lastRenderedPageBreak/>
        <w:t>Physical quantities and units in the manuscript should comply with the International System of Units (SI) or the recommendations of IUPAC (</w:t>
      </w:r>
      <w:r w:rsidRPr="00FB3C79">
        <w:rPr>
          <w:i/>
        </w:rPr>
        <w:t>e.g.</w:t>
      </w:r>
      <w:r>
        <w:t xml:space="preserve"> </w:t>
      </w:r>
      <w:r w:rsidRPr="00FB3C79">
        <w:rPr>
          <w:i/>
        </w:rPr>
        <w:t>T. Cvitaš, N. Kallay</w:t>
      </w:r>
      <w:r>
        <w:t>, Fizičke veličine i jedinice Međunarodnog sustava, Hrvatsko kemijsko društvo, Zagreb, 1975. and republished in 1980, 1981, 1985). For specific nomenclature, a list of used symbols and their definitions should be provided in the original language of the paper and in English.</w:t>
      </w:r>
    </w:p>
    <w:p w:rsidR="0019356F" w:rsidRDefault="0019356F" w:rsidP="00412556">
      <w:pPr>
        <w:pStyle w:val="Text"/>
      </w:pPr>
    </w:p>
    <w:p w:rsidR="00412556" w:rsidRDefault="00412556" w:rsidP="0019356F">
      <w:pPr>
        <w:pStyle w:val="Heading"/>
      </w:pPr>
      <w:r>
        <w:t>4 Conclusion</w:t>
      </w:r>
    </w:p>
    <w:p w:rsidR="00412556" w:rsidRDefault="00412556" w:rsidP="00412556">
      <w:pPr>
        <w:pStyle w:val="Text"/>
      </w:pPr>
      <w:r>
        <w:t>The results described in the paper, and the effectiveness of the method used, should be stated in conclusion. Any limitations regarding the possibility and scope of use of the results should also be indicated.</w:t>
      </w:r>
      <w:r w:rsidR="004E79E3">
        <w:t xml:space="preserve"> </w:t>
      </w:r>
      <w:r w:rsidR="004E79E3" w:rsidRPr="004E79E3">
        <w:t>The Conclusion section should not contain text repeated from previous sections, but should be derived from interpretation of the results and their comparison with existing major insights in the relevant field.</w:t>
      </w:r>
    </w:p>
    <w:p w:rsidR="00412556" w:rsidRDefault="00412556" w:rsidP="00345525">
      <w:pPr>
        <w:pStyle w:val="Text"/>
      </w:pPr>
    </w:p>
    <w:p w:rsidR="0019356F" w:rsidRDefault="001C2C1A" w:rsidP="001C2C1A">
      <w:pPr>
        <w:pStyle w:val="Heading"/>
        <w:jc w:val="center"/>
      </w:pPr>
      <w:r>
        <w:t>ACKNOWLEDGEMENTS</w:t>
      </w:r>
    </w:p>
    <w:p w:rsidR="0019356F" w:rsidRDefault="0019356F" w:rsidP="0019356F">
      <w:pPr>
        <w:pStyle w:val="Text"/>
      </w:pPr>
      <w: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w:t>
      </w:r>
    </w:p>
    <w:p w:rsidR="0019356F" w:rsidRDefault="0019356F" w:rsidP="0019356F">
      <w:pPr>
        <w:pStyle w:val="Text"/>
      </w:pPr>
    </w:p>
    <w:p w:rsidR="00DC01AE" w:rsidRDefault="00DC01AE" w:rsidP="00DC01AE">
      <w:pPr>
        <w:pStyle w:val="Heading"/>
      </w:pPr>
      <w:r>
        <w:t xml:space="preserve">List of symbols and </w:t>
      </w:r>
      <w:r w:rsidR="00FC0C0D">
        <w:t>a</w:t>
      </w:r>
      <w:r>
        <w:t>bbreviations</w:t>
      </w:r>
      <w:r w:rsidR="00B43A51">
        <w:t xml:space="preserve"> / Popis kratica i simbola</w:t>
      </w:r>
    </w:p>
    <w:p w:rsidR="00DC01AE" w:rsidRDefault="00FC0C0D" w:rsidP="0019356F">
      <w:pPr>
        <w:pStyle w:val="Text"/>
      </w:pPr>
      <w:r w:rsidRPr="00FC0C0D">
        <w:t xml:space="preserve">In addition to the summary, the authors should provide a list of used </w:t>
      </w:r>
      <w:r>
        <w:t>abbreviations</w:t>
      </w:r>
      <w:r w:rsidRPr="00FC0C0D">
        <w:t xml:space="preserve"> and symbols (in English </w:t>
      </w:r>
      <w:r>
        <w:t xml:space="preserve">and </w:t>
      </w:r>
      <w:r w:rsidRPr="00FC0C0D">
        <w:t>Croatian), brought into line with international recommendations (</w:t>
      </w:r>
      <w:r w:rsidRPr="00FC0C0D">
        <w:rPr>
          <w:i/>
        </w:rPr>
        <w:t>e.g.</w:t>
      </w:r>
      <w:r>
        <w:t xml:space="preserve"> IUPAC, IUPAP, ISO)</w:t>
      </w:r>
      <w:r w:rsidRPr="00FC0C0D">
        <w:t>.</w:t>
      </w:r>
    </w:p>
    <w:p w:rsidR="002C391D" w:rsidRDefault="002C391D">
      <w:r>
        <w:br w:type="page"/>
      </w:r>
    </w:p>
    <w:p w:rsidR="00DC01AE" w:rsidRDefault="00DC01AE" w:rsidP="0019356F">
      <w:pPr>
        <w:pStyle w:val="Text"/>
      </w:pPr>
    </w:p>
    <w:p w:rsidR="0019356F" w:rsidRDefault="0019356F" w:rsidP="0019356F">
      <w:pPr>
        <w:pStyle w:val="Heading"/>
      </w:pPr>
      <w:r>
        <w:t>R</w:t>
      </w:r>
      <w:r w:rsidR="00DC01AE">
        <w:t>eferences</w:t>
      </w:r>
      <w:r w:rsidR="00B43A51">
        <w:t xml:space="preserve"> / Literatura</w:t>
      </w:r>
    </w:p>
    <w:p w:rsidR="0019356F" w:rsidRDefault="0019356F" w:rsidP="0019356F">
      <w:pPr>
        <w:pStyle w:val="Text"/>
      </w:pPr>
      <w:r>
        <w:t xml:space="preserve">The reference heading should </w:t>
      </w:r>
      <w:r w:rsidR="001C2C1A">
        <w:t>not</w:t>
      </w:r>
      <w:r>
        <w:t xml:space="preserve"> be numbered. The reference used by the author must be presented at the end of the paper: the reference must not be cited in footnotes. The reference must be presented in chronological order, in the order it is referred to in the text. For citations in the text, p</w:t>
      </w:r>
      <w:r w:rsidR="00DC54DA">
        <w:t>lease use exponent and numbers:</w:t>
      </w:r>
      <w:r w:rsidRPr="0019356F">
        <w:rPr>
          <w:vertAlign w:val="superscript"/>
        </w:rPr>
        <w:t>1,2</w:t>
      </w:r>
      <w:r>
        <w:t>.</w:t>
      </w:r>
      <w:r w:rsidR="00DC54DA">
        <w:t xml:space="preserve"> </w:t>
      </w:r>
      <w:r w:rsidR="00AA71F9">
        <w:t xml:space="preserve">Name of the authors </w:t>
      </w:r>
      <w:r w:rsidR="007269A3">
        <w:t xml:space="preserve">cited </w:t>
      </w:r>
      <w:r w:rsidR="00AA71F9">
        <w:t xml:space="preserve">in text should be in </w:t>
      </w:r>
      <w:r w:rsidR="00AA71F9" w:rsidRPr="001C2C1A">
        <w:rPr>
          <w:i/>
        </w:rPr>
        <w:t>italic</w:t>
      </w:r>
      <w:r w:rsidR="00AA71F9">
        <w:t xml:space="preserve"> (</w:t>
      </w:r>
      <w:r w:rsidR="00AA71F9" w:rsidRPr="00AA71F9">
        <w:rPr>
          <w:i/>
        </w:rPr>
        <w:t xml:space="preserve">e.g. </w:t>
      </w:r>
      <w:bookmarkStart w:id="9" w:name="OLE_LINK40"/>
      <w:bookmarkStart w:id="10" w:name="OLE_LINK41"/>
      <w:r w:rsidR="00AA71F9" w:rsidRPr="00AA71F9">
        <w:rPr>
          <w:i/>
        </w:rPr>
        <w:t>P. Kittilsen et al.</w:t>
      </w:r>
      <w:r w:rsidR="00AA71F9" w:rsidRPr="00AA71F9">
        <w:rPr>
          <w:vertAlign w:val="superscript"/>
        </w:rPr>
        <w:t>1</w:t>
      </w:r>
      <w:bookmarkEnd w:id="9"/>
      <w:bookmarkEnd w:id="10"/>
      <w:r w:rsidR="00AA71F9">
        <w:t>)</w:t>
      </w:r>
      <w:r w:rsidR="001C2C1A">
        <w:t xml:space="preserve">, journal volume in </w:t>
      </w:r>
      <w:r w:rsidR="001C2C1A" w:rsidRPr="001C2C1A">
        <w:rPr>
          <w:b/>
        </w:rPr>
        <w:t>bold</w:t>
      </w:r>
      <w:r w:rsidR="001C2C1A">
        <w:t>, and DOI numbers</w:t>
      </w:r>
      <w:r w:rsidR="00080BB9">
        <w:t xml:space="preserve"> (if available)</w:t>
      </w:r>
      <w:r w:rsidR="001C2C1A">
        <w:t xml:space="preserve"> </w:t>
      </w:r>
      <w:r w:rsidR="00947A37">
        <w:t>are mandatory</w:t>
      </w:r>
      <w:bookmarkStart w:id="11" w:name="_GoBack"/>
      <w:bookmarkEnd w:id="11"/>
      <w:r w:rsidR="007269A3">
        <w:t xml:space="preserve">. </w:t>
      </w:r>
      <w:r w:rsidR="00DC54DA">
        <w:t>The citation numbers should be placed after punctuation marks (for example: … formatting.</w:t>
      </w:r>
      <w:r w:rsidR="00DC54DA" w:rsidRPr="00DC54DA">
        <w:rPr>
          <w:vertAlign w:val="superscript"/>
        </w:rPr>
        <w:t>1</w:t>
      </w:r>
      <w:r w:rsidR="00DC54DA">
        <w:t xml:space="preserve"> Letter,</w:t>
      </w:r>
      <w:r w:rsidR="00DC54DA" w:rsidRPr="00DC54DA">
        <w:rPr>
          <w:vertAlign w:val="superscript"/>
        </w:rPr>
        <w:t>2</w:t>
      </w:r>
      <w:r>
        <w:t xml:space="preserve"> </w:t>
      </w:r>
      <w:r w:rsidR="00DC54DA">
        <w:t xml:space="preserve">…). </w:t>
      </w:r>
      <w:r>
        <w:t>The first citation in the text should correspond to the first name on the reference list. Formatting instructions for individual reference types are given below:</w:t>
      </w:r>
    </w:p>
    <w:p w:rsidR="00412556" w:rsidRDefault="00412556" w:rsidP="00345525">
      <w:pPr>
        <w:pStyle w:val="Text"/>
      </w:pPr>
    </w:p>
    <w:p w:rsidR="0019356F" w:rsidRDefault="0019356F" w:rsidP="0019356F">
      <w:pPr>
        <w:pStyle w:val="Text"/>
      </w:pPr>
      <w:r>
        <w:t>Journal citation example:</w:t>
      </w:r>
    </w:p>
    <w:p w:rsidR="0019356F" w:rsidRDefault="0019356F" w:rsidP="001C2C1A">
      <w:pPr>
        <w:pStyle w:val="References"/>
      </w:pPr>
      <w:bookmarkStart w:id="12" w:name="OLE_LINK38"/>
      <w:bookmarkStart w:id="13" w:name="OLE_LINK39"/>
      <w:r w:rsidRPr="0019356F">
        <w:rPr>
          <w:i/>
        </w:rPr>
        <w:t>P. Kittilsen</w:t>
      </w:r>
      <w:bookmarkEnd w:id="12"/>
      <w:bookmarkEnd w:id="13"/>
      <w:r w:rsidRPr="0019356F">
        <w:rPr>
          <w:i/>
        </w:rPr>
        <w:t>, H. F. Svendsen</w:t>
      </w:r>
      <w:r>
        <w:t xml:space="preserve">, </w:t>
      </w:r>
      <w:r w:rsidRPr="00412EB1">
        <w:rPr>
          <w:rStyle w:val="ReferencesChar"/>
        </w:rPr>
        <w:t xml:space="preserve">Three-level mass-transfer model for the heterogeneous polymerization of olefins, J. Appl. Polym. Sci. </w:t>
      </w:r>
      <w:r w:rsidRPr="00412EB1">
        <w:rPr>
          <w:rStyle w:val="ReferencesChar"/>
          <w:b/>
        </w:rPr>
        <w:t>91</w:t>
      </w:r>
      <w:r w:rsidRPr="00412EB1">
        <w:rPr>
          <w:rStyle w:val="ReferencesChar"/>
        </w:rPr>
        <w:t xml:space="preserve"> (2004) 2158–2167</w:t>
      </w:r>
      <w:r w:rsidR="001C2C1A">
        <w:rPr>
          <w:rStyle w:val="ReferencesChar"/>
        </w:rPr>
        <w:t xml:space="preserve">, doi: </w:t>
      </w:r>
      <w:hyperlink r:id="rId14" w:history="1">
        <w:r w:rsidR="001C2C1A" w:rsidRPr="009A5FDD">
          <w:rPr>
            <w:rStyle w:val="Hiperveza"/>
          </w:rPr>
          <w:t>https://doi.org/10.1002/app.13338</w:t>
        </w:r>
      </w:hyperlink>
      <w:r w:rsidRPr="00412EB1">
        <w:rPr>
          <w:rStyle w:val="ReferencesChar"/>
        </w:rPr>
        <w:t>.</w:t>
      </w:r>
      <w:r w:rsidR="001C2C1A">
        <w:rPr>
          <w:rStyle w:val="ReferencesChar"/>
        </w:rPr>
        <w:t xml:space="preserve"> </w:t>
      </w:r>
    </w:p>
    <w:p w:rsidR="0019356F" w:rsidRDefault="0019356F" w:rsidP="0019356F">
      <w:pPr>
        <w:pStyle w:val="Text"/>
      </w:pPr>
      <w:r>
        <w:t>Patent citation example:</w:t>
      </w:r>
    </w:p>
    <w:p w:rsidR="0019356F" w:rsidRDefault="0019356F" w:rsidP="00412EB1">
      <w:pPr>
        <w:pStyle w:val="References"/>
      </w:pPr>
      <w:r w:rsidRPr="00947A37">
        <w:rPr>
          <w:i/>
          <w:lang w:val="de-DE"/>
        </w:rPr>
        <w:t>J. Ehrenfreund</w:t>
      </w:r>
      <w:r w:rsidR="00E31EFF" w:rsidRPr="00947A37">
        <w:rPr>
          <w:lang w:val="de-DE"/>
        </w:rPr>
        <w:t xml:space="preserve"> (Ciba Geigy A.</w:t>
      </w:r>
      <w:r w:rsidRPr="00947A37">
        <w:rPr>
          <w:lang w:val="de-DE"/>
        </w:rPr>
        <w:t xml:space="preserve">-G.), Eur. Pat. </w:t>
      </w:r>
      <w:r>
        <w:t xml:space="preserve">Appl. 22748, 21 Jan 1981; C. A. </w:t>
      </w:r>
      <w:r w:rsidRPr="0019356F">
        <w:rPr>
          <w:b/>
        </w:rPr>
        <w:t>95</w:t>
      </w:r>
      <w:r>
        <w:t xml:space="preserve"> (1981) 7078b.</w:t>
      </w:r>
    </w:p>
    <w:p w:rsidR="0019356F" w:rsidRDefault="0019356F" w:rsidP="0019356F">
      <w:pPr>
        <w:pStyle w:val="Text"/>
      </w:pPr>
      <w:r>
        <w:t>Book citation example:</w:t>
      </w:r>
    </w:p>
    <w:p w:rsidR="0019356F" w:rsidRDefault="0019356F" w:rsidP="00412EB1">
      <w:pPr>
        <w:pStyle w:val="References"/>
      </w:pPr>
      <w:r w:rsidRPr="0019356F">
        <w:rPr>
          <w:i/>
        </w:rPr>
        <w:t>W. Mehl, J. M. Hale</w:t>
      </w:r>
      <w:r>
        <w:t>, Insulator Reactions, u P. Delahay and C. W. Tobias (ur.), Advances in Electrochemistry and Electrochemical Engineering. Vol. 6, Interscience Publ., New York, 1967, str. 399–458.</w:t>
      </w:r>
    </w:p>
    <w:p w:rsidR="0019356F" w:rsidRDefault="0019356F" w:rsidP="0019356F">
      <w:pPr>
        <w:pStyle w:val="Text"/>
      </w:pPr>
      <w:r>
        <w:t>Internet citation example:</w:t>
      </w:r>
    </w:p>
    <w:p w:rsidR="00C03CAC" w:rsidRPr="00345525" w:rsidRDefault="0019356F" w:rsidP="00C03CAC">
      <w:pPr>
        <w:pStyle w:val="References"/>
      </w:pPr>
      <w:r>
        <w:t xml:space="preserve">URL: </w:t>
      </w:r>
      <w:hyperlink r:id="rId15" w:history="1">
        <w:r w:rsidRPr="00C76423">
          <w:rPr>
            <w:rStyle w:val="Hiperveza"/>
          </w:rPr>
          <w:t>http://www.oreillynet.com/pub/a/oreilly/tim/news/2005/09/30/what-is-web-20.html?page=1</w:t>
        </w:r>
      </w:hyperlink>
      <w:r>
        <w:t xml:space="preserve"> (29. 2. 2009.)</w:t>
      </w:r>
    </w:p>
    <w:sectPr w:rsidR="00C03CAC" w:rsidRPr="00345525" w:rsidSect="00412556">
      <w:headerReference w:type="default" r:id="rId16"/>
      <w:footerReference w:type="even" r:id="rId17"/>
      <w:footerReference w:type="default" r:id="rId18"/>
      <w:footnotePr>
        <w:numFmt w:val="chicago"/>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4D" w:rsidRDefault="00EB0E4D">
      <w:r>
        <w:separator/>
      </w:r>
    </w:p>
  </w:endnote>
  <w:endnote w:type="continuationSeparator" w:id="0">
    <w:p w:rsidR="00EB0E4D" w:rsidRDefault="00EB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E1" w:rsidRDefault="004C66B6" w:rsidP="004F3819">
    <w:pPr>
      <w:pStyle w:val="Podnoje"/>
      <w:framePr w:wrap="around" w:vAnchor="text" w:hAnchor="margin" w:xAlign="right" w:y="1"/>
      <w:rPr>
        <w:rStyle w:val="Brojstranice"/>
      </w:rPr>
    </w:pPr>
    <w:r>
      <w:rPr>
        <w:rStyle w:val="Brojstranice"/>
      </w:rPr>
      <w:fldChar w:fldCharType="begin"/>
    </w:r>
    <w:r w:rsidR="00A868E1">
      <w:rPr>
        <w:rStyle w:val="Brojstranice"/>
      </w:rPr>
      <w:instrText xml:space="preserve">PAGE  </w:instrText>
    </w:r>
    <w:r>
      <w:rPr>
        <w:rStyle w:val="Brojstranice"/>
      </w:rPr>
      <w:fldChar w:fldCharType="end"/>
    </w:r>
  </w:p>
  <w:p w:rsidR="00A868E1" w:rsidRDefault="00A868E1" w:rsidP="00C65FDF">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E1" w:rsidRDefault="004C66B6" w:rsidP="004F3819">
    <w:pPr>
      <w:pStyle w:val="Podnoje"/>
      <w:framePr w:wrap="around" w:vAnchor="text" w:hAnchor="margin" w:xAlign="right" w:y="1"/>
      <w:rPr>
        <w:rStyle w:val="Brojstranice"/>
      </w:rPr>
    </w:pPr>
    <w:r>
      <w:rPr>
        <w:rStyle w:val="Brojstranice"/>
      </w:rPr>
      <w:fldChar w:fldCharType="begin"/>
    </w:r>
    <w:r w:rsidR="00A868E1">
      <w:rPr>
        <w:rStyle w:val="Brojstranice"/>
      </w:rPr>
      <w:instrText xml:space="preserve">PAGE  </w:instrText>
    </w:r>
    <w:r>
      <w:rPr>
        <w:rStyle w:val="Brojstranice"/>
      </w:rPr>
      <w:fldChar w:fldCharType="separate"/>
    </w:r>
    <w:r w:rsidR="00947A37">
      <w:rPr>
        <w:rStyle w:val="Brojstranice"/>
        <w:noProof/>
      </w:rPr>
      <w:t>8</w:t>
    </w:r>
    <w:r>
      <w:rPr>
        <w:rStyle w:val="Brojstranice"/>
      </w:rPr>
      <w:fldChar w:fldCharType="end"/>
    </w:r>
  </w:p>
  <w:p w:rsidR="00A868E1" w:rsidRDefault="00EB0E4D" w:rsidP="00C65FDF">
    <w:pPr>
      <w:pStyle w:val="Podnoje"/>
      <w:ind w:right="360"/>
    </w:pPr>
    <w:r>
      <w:rPr>
        <w:noProof/>
        <w:lang w:val="hr-HR" w:eastAsia="hr-HR"/>
      </w:rPr>
      <w:pict>
        <v:shapetype id="_x0000_t32" coordsize="21600,21600" o:spt="32" o:oned="t" path="m,l21600,21600e" filled="f">
          <v:path arrowok="t" fillok="f" o:connecttype="none"/>
          <o:lock v:ext="edit" shapetype="t"/>
        </v:shapetype>
        <v:shape id="_x0000_s2049" type="#_x0000_t32" style="position:absolute;margin-left:3.1pt;margin-top:-13.3pt;width:448pt;height:0;z-index:251658240" o:connectortype="straight" strokeweight=".5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4D" w:rsidRDefault="00EB0E4D">
      <w:r>
        <w:separator/>
      </w:r>
    </w:p>
  </w:footnote>
  <w:footnote w:type="continuationSeparator" w:id="0">
    <w:p w:rsidR="00EB0E4D" w:rsidRDefault="00EB0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392"/>
      <w:gridCol w:w="2799"/>
    </w:tblGrid>
    <w:tr w:rsidR="0019356F" w:rsidTr="00573E0A">
      <w:tc>
        <w:tcPr>
          <w:tcW w:w="3095" w:type="dxa"/>
        </w:tcPr>
        <w:p w:rsidR="0019356F" w:rsidRPr="0019356F" w:rsidRDefault="0019356F" w:rsidP="002536CF">
          <w:pPr>
            <w:pStyle w:val="Zaglavlje"/>
            <w:rPr>
              <w:rFonts w:asciiTheme="minorHAnsi" w:hAnsiTheme="minorHAnsi"/>
              <w:sz w:val="22"/>
              <w:szCs w:val="22"/>
            </w:rPr>
          </w:pPr>
          <w:r w:rsidRPr="0019356F">
            <w:rPr>
              <w:rFonts w:asciiTheme="minorHAnsi" w:hAnsiTheme="minorHAnsi"/>
              <w:sz w:val="22"/>
              <w:szCs w:val="22"/>
            </w:rPr>
            <w:t xml:space="preserve">Journal </w:t>
          </w:r>
          <w:r w:rsidR="002536CF">
            <w:rPr>
              <w:rFonts w:asciiTheme="minorHAnsi" w:hAnsiTheme="minorHAnsi"/>
              <w:b/>
              <w:sz w:val="22"/>
              <w:szCs w:val="22"/>
            </w:rPr>
            <w:t>Chemistry in Industry</w:t>
          </w:r>
        </w:p>
      </w:tc>
      <w:tc>
        <w:tcPr>
          <w:tcW w:w="3392" w:type="dxa"/>
        </w:tcPr>
        <w:p w:rsidR="0019356F" w:rsidRPr="002536CF" w:rsidRDefault="002536CF" w:rsidP="002536CF">
          <w:pPr>
            <w:pStyle w:val="Zaglavlje"/>
            <w:jc w:val="center"/>
            <w:rPr>
              <w:rFonts w:asciiTheme="minorHAnsi" w:hAnsiTheme="minorHAnsi"/>
              <w:i/>
              <w:color w:val="A6A6A6" w:themeColor="background1" w:themeShade="A6"/>
              <w:sz w:val="22"/>
              <w:szCs w:val="22"/>
            </w:rPr>
          </w:pPr>
          <w:r w:rsidRPr="00C31148">
            <w:rPr>
              <w:rFonts w:asciiTheme="minorHAnsi" w:hAnsiTheme="minorHAnsi"/>
              <w:i/>
              <w:color w:val="A6A6A6" w:themeColor="background1" w:themeShade="A6"/>
              <w:sz w:val="22"/>
              <w:szCs w:val="22"/>
            </w:rPr>
            <w:t>Manuscript preparation template</w:t>
          </w:r>
        </w:p>
      </w:tc>
      <w:tc>
        <w:tcPr>
          <w:tcW w:w="2799" w:type="dxa"/>
        </w:tcPr>
        <w:p w:rsidR="0019356F" w:rsidRPr="00563CF0" w:rsidRDefault="0019356F" w:rsidP="00C31148">
          <w:pPr>
            <w:pStyle w:val="Zaglavlje"/>
            <w:jc w:val="right"/>
            <w:rPr>
              <w:lang w:val="hr-HR"/>
            </w:rPr>
          </w:pPr>
          <w:r w:rsidRPr="00563CF0">
            <w:rPr>
              <w:rFonts w:asciiTheme="minorHAnsi" w:hAnsiTheme="minorHAnsi"/>
              <w:sz w:val="22"/>
              <w:szCs w:val="22"/>
              <w:lang w:val="hr-HR"/>
            </w:rPr>
            <w:t xml:space="preserve">Časopis </w:t>
          </w:r>
          <w:r w:rsidRPr="00563CF0">
            <w:rPr>
              <w:rFonts w:asciiTheme="minorHAnsi" w:hAnsiTheme="minorHAnsi"/>
              <w:b/>
              <w:sz w:val="22"/>
              <w:szCs w:val="22"/>
              <w:lang w:val="hr-HR"/>
            </w:rPr>
            <w:t>Kemija u industriji</w:t>
          </w:r>
        </w:p>
      </w:tc>
    </w:tr>
  </w:tbl>
  <w:p w:rsidR="0019356F" w:rsidRPr="00C31148" w:rsidRDefault="0019356F" w:rsidP="002536CF">
    <w:pPr>
      <w:pStyle w:val="Zaglavlje"/>
      <w:jc w:val="center"/>
      <w:rPr>
        <w:rFonts w:asciiTheme="minorHAnsi" w:hAnsiTheme="minorHAnsi"/>
        <w:i/>
        <w:color w:val="A6A6A6" w:themeColor="background1" w:themeShade="A6"/>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663F"/>
    <w:multiLevelType w:val="hybridMultilevel"/>
    <w:tmpl w:val="96781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CD52FB"/>
    <w:multiLevelType w:val="hybridMultilevel"/>
    <w:tmpl w:val="394A5BF0"/>
    <w:lvl w:ilvl="0" w:tplc="90B4CA94">
      <w:start w:val="1"/>
      <w:numFmt w:val="decimal"/>
      <w:pStyle w:val="References"/>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8306CE"/>
    <w:multiLevelType w:val="hybridMultilevel"/>
    <w:tmpl w:val="7320082E"/>
    <w:lvl w:ilvl="0" w:tplc="4A700E40">
      <w:start w:val="1"/>
      <w:numFmt w:val="decimal"/>
      <w:pStyle w:val="Literatur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3519F6"/>
    <w:multiLevelType w:val="hybridMultilevel"/>
    <w:tmpl w:val="84983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numFmt w:val="chicago"/>
    <w:footnote w:id="-1"/>
    <w:footnote w:id="0"/>
  </w:footnotePr>
  <w:endnotePr>
    <w:endnote w:id="-1"/>
    <w:endnote w:id="0"/>
  </w:endnotePr>
  <w:compat>
    <w:compatSetting w:name="compatibilityMode" w:uri="http://schemas.microsoft.com/office/word" w:val="12"/>
  </w:compat>
  <w:rsids>
    <w:rsidRoot w:val="001836B0"/>
    <w:rsid w:val="00003FFC"/>
    <w:rsid w:val="00007C39"/>
    <w:rsid w:val="00032544"/>
    <w:rsid w:val="000467FD"/>
    <w:rsid w:val="000626D2"/>
    <w:rsid w:val="00062F62"/>
    <w:rsid w:val="00071332"/>
    <w:rsid w:val="00080BB9"/>
    <w:rsid w:val="000A621F"/>
    <w:rsid w:val="000A6908"/>
    <w:rsid w:val="000C5BCC"/>
    <w:rsid w:val="000D08B1"/>
    <w:rsid w:val="000F2484"/>
    <w:rsid w:val="00117634"/>
    <w:rsid w:val="00130508"/>
    <w:rsid w:val="001510DD"/>
    <w:rsid w:val="001836B0"/>
    <w:rsid w:val="00190216"/>
    <w:rsid w:val="0019356F"/>
    <w:rsid w:val="00194967"/>
    <w:rsid w:val="001B13CD"/>
    <w:rsid w:val="001B767D"/>
    <w:rsid w:val="001C0B8C"/>
    <w:rsid w:val="001C11EA"/>
    <w:rsid w:val="001C1DC1"/>
    <w:rsid w:val="001C23B3"/>
    <w:rsid w:val="001C2C1A"/>
    <w:rsid w:val="001D7133"/>
    <w:rsid w:val="001D7893"/>
    <w:rsid w:val="00200940"/>
    <w:rsid w:val="00211978"/>
    <w:rsid w:val="002536CF"/>
    <w:rsid w:val="00266D6C"/>
    <w:rsid w:val="00275EC8"/>
    <w:rsid w:val="002A1DB8"/>
    <w:rsid w:val="002A2020"/>
    <w:rsid w:val="002A3A05"/>
    <w:rsid w:val="002A3AFB"/>
    <w:rsid w:val="002B1FAA"/>
    <w:rsid w:val="002B50C9"/>
    <w:rsid w:val="002C1B83"/>
    <w:rsid w:val="002C391D"/>
    <w:rsid w:val="002C5582"/>
    <w:rsid w:val="00337DA2"/>
    <w:rsid w:val="00345525"/>
    <w:rsid w:val="0036792A"/>
    <w:rsid w:val="00375B1D"/>
    <w:rsid w:val="00383E1F"/>
    <w:rsid w:val="003C0F39"/>
    <w:rsid w:val="003D42F6"/>
    <w:rsid w:val="003F245C"/>
    <w:rsid w:val="00406F21"/>
    <w:rsid w:val="00412556"/>
    <w:rsid w:val="00412EB1"/>
    <w:rsid w:val="004329B3"/>
    <w:rsid w:val="004421FD"/>
    <w:rsid w:val="0045140A"/>
    <w:rsid w:val="004672C8"/>
    <w:rsid w:val="004C66B6"/>
    <w:rsid w:val="004D23B0"/>
    <w:rsid w:val="004D4D02"/>
    <w:rsid w:val="004E79E3"/>
    <w:rsid w:val="004F1A51"/>
    <w:rsid w:val="004F3819"/>
    <w:rsid w:val="00515E95"/>
    <w:rsid w:val="00534157"/>
    <w:rsid w:val="005470DB"/>
    <w:rsid w:val="00563CF0"/>
    <w:rsid w:val="0056495E"/>
    <w:rsid w:val="00573E0A"/>
    <w:rsid w:val="005A4C88"/>
    <w:rsid w:val="005A4F4B"/>
    <w:rsid w:val="005B25C2"/>
    <w:rsid w:val="005D26AA"/>
    <w:rsid w:val="00603C37"/>
    <w:rsid w:val="00604D72"/>
    <w:rsid w:val="006073DE"/>
    <w:rsid w:val="00622F76"/>
    <w:rsid w:val="00623CA7"/>
    <w:rsid w:val="00650E28"/>
    <w:rsid w:val="00661D12"/>
    <w:rsid w:val="0068076B"/>
    <w:rsid w:val="006A1E94"/>
    <w:rsid w:val="006A37A2"/>
    <w:rsid w:val="006A3B6B"/>
    <w:rsid w:val="006C49F9"/>
    <w:rsid w:val="006D2EFC"/>
    <w:rsid w:val="006E0495"/>
    <w:rsid w:val="007269A3"/>
    <w:rsid w:val="00743119"/>
    <w:rsid w:val="00770677"/>
    <w:rsid w:val="00783F43"/>
    <w:rsid w:val="0078609D"/>
    <w:rsid w:val="00787E49"/>
    <w:rsid w:val="007926E0"/>
    <w:rsid w:val="007B1663"/>
    <w:rsid w:val="007E763D"/>
    <w:rsid w:val="007F536A"/>
    <w:rsid w:val="00837E2C"/>
    <w:rsid w:val="00860D95"/>
    <w:rsid w:val="00873E26"/>
    <w:rsid w:val="008B23D7"/>
    <w:rsid w:val="008B271C"/>
    <w:rsid w:val="008B784F"/>
    <w:rsid w:val="008C0D1B"/>
    <w:rsid w:val="008F6A6B"/>
    <w:rsid w:val="009026FD"/>
    <w:rsid w:val="009032CA"/>
    <w:rsid w:val="00906949"/>
    <w:rsid w:val="0092551F"/>
    <w:rsid w:val="009327F2"/>
    <w:rsid w:val="00944B47"/>
    <w:rsid w:val="00947A37"/>
    <w:rsid w:val="009533DB"/>
    <w:rsid w:val="009837FC"/>
    <w:rsid w:val="009961E3"/>
    <w:rsid w:val="009A03A4"/>
    <w:rsid w:val="009B1CA8"/>
    <w:rsid w:val="009B2363"/>
    <w:rsid w:val="009B483B"/>
    <w:rsid w:val="009E2EBF"/>
    <w:rsid w:val="009E679E"/>
    <w:rsid w:val="009F66CE"/>
    <w:rsid w:val="00A12308"/>
    <w:rsid w:val="00A172AB"/>
    <w:rsid w:val="00A177A0"/>
    <w:rsid w:val="00A26DED"/>
    <w:rsid w:val="00A325E9"/>
    <w:rsid w:val="00A331CE"/>
    <w:rsid w:val="00A653D0"/>
    <w:rsid w:val="00A74115"/>
    <w:rsid w:val="00A76983"/>
    <w:rsid w:val="00A868E1"/>
    <w:rsid w:val="00A94B72"/>
    <w:rsid w:val="00AA509D"/>
    <w:rsid w:val="00AA6E32"/>
    <w:rsid w:val="00AA71F9"/>
    <w:rsid w:val="00AE12C7"/>
    <w:rsid w:val="00AE4650"/>
    <w:rsid w:val="00B11D22"/>
    <w:rsid w:val="00B207F7"/>
    <w:rsid w:val="00B30F1E"/>
    <w:rsid w:val="00B35D43"/>
    <w:rsid w:val="00B37C85"/>
    <w:rsid w:val="00B43A51"/>
    <w:rsid w:val="00B466FE"/>
    <w:rsid w:val="00B46711"/>
    <w:rsid w:val="00B60D29"/>
    <w:rsid w:val="00B8266C"/>
    <w:rsid w:val="00B924D1"/>
    <w:rsid w:val="00BB7757"/>
    <w:rsid w:val="00BC41A8"/>
    <w:rsid w:val="00BF1902"/>
    <w:rsid w:val="00BF504B"/>
    <w:rsid w:val="00BF797B"/>
    <w:rsid w:val="00C012DA"/>
    <w:rsid w:val="00C02D8B"/>
    <w:rsid w:val="00C0326A"/>
    <w:rsid w:val="00C03CAC"/>
    <w:rsid w:val="00C13B3E"/>
    <w:rsid w:val="00C1613B"/>
    <w:rsid w:val="00C31148"/>
    <w:rsid w:val="00C429DA"/>
    <w:rsid w:val="00C45857"/>
    <w:rsid w:val="00C45B6B"/>
    <w:rsid w:val="00C537C8"/>
    <w:rsid w:val="00C65FDF"/>
    <w:rsid w:val="00C706B6"/>
    <w:rsid w:val="00C97B6B"/>
    <w:rsid w:val="00CA3086"/>
    <w:rsid w:val="00CA4B49"/>
    <w:rsid w:val="00CA5F3E"/>
    <w:rsid w:val="00CE3649"/>
    <w:rsid w:val="00CF120C"/>
    <w:rsid w:val="00D213CE"/>
    <w:rsid w:val="00D2523C"/>
    <w:rsid w:val="00D26FC6"/>
    <w:rsid w:val="00D315B1"/>
    <w:rsid w:val="00D3776E"/>
    <w:rsid w:val="00D435D4"/>
    <w:rsid w:val="00D62169"/>
    <w:rsid w:val="00D70076"/>
    <w:rsid w:val="00D96D1F"/>
    <w:rsid w:val="00DC01AE"/>
    <w:rsid w:val="00DC54DA"/>
    <w:rsid w:val="00DD07DE"/>
    <w:rsid w:val="00E044A4"/>
    <w:rsid w:val="00E05040"/>
    <w:rsid w:val="00E056FE"/>
    <w:rsid w:val="00E15BD7"/>
    <w:rsid w:val="00E169EF"/>
    <w:rsid w:val="00E31EFF"/>
    <w:rsid w:val="00E53E18"/>
    <w:rsid w:val="00E607C0"/>
    <w:rsid w:val="00E8761D"/>
    <w:rsid w:val="00E91BD9"/>
    <w:rsid w:val="00EB0E4D"/>
    <w:rsid w:val="00ED6764"/>
    <w:rsid w:val="00ED6B89"/>
    <w:rsid w:val="00F00FB8"/>
    <w:rsid w:val="00F06BC0"/>
    <w:rsid w:val="00F07D31"/>
    <w:rsid w:val="00F15FE2"/>
    <w:rsid w:val="00F4295A"/>
    <w:rsid w:val="00F84780"/>
    <w:rsid w:val="00FA4E7C"/>
    <w:rsid w:val="00FB3253"/>
    <w:rsid w:val="00FB3C79"/>
    <w:rsid w:val="00FC0C0D"/>
    <w:rsid w:val="00FD3E87"/>
    <w:rsid w:val="00FF1500"/>
    <w:rsid w:val="00FF1B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E270FED-E1B8-4763-9DC1-2FA15A28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3649"/>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C65FDF"/>
    <w:pPr>
      <w:tabs>
        <w:tab w:val="center" w:pos="4153"/>
        <w:tab w:val="right" w:pos="8306"/>
      </w:tabs>
    </w:pPr>
  </w:style>
  <w:style w:type="character" w:styleId="Brojstranice">
    <w:name w:val="page number"/>
    <w:basedOn w:val="Zadanifontodlomka"/>
    <w:rsid w:val="00C65FDF"/>
  </w:style>
  <w:style w:type="table" w:styleId="Reetkatablice">
    <w:name w:val="Table Grid"/>
    <w:basedOn w:val="Obinatablica"/>
    <w:rsid w:val="009A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E056FE"/>
    <w:rPr>
      <w:sz w:val="20"/>
      <w:szCs w:val="20"/>
    </w:rPr>
  </w:style>
  <w:style w:type="character" w:customStyle="1" w:styleId="TekstfusnoteChar">
    <w:name w:val="Tekst fusnote Char"/>
    <w:link w:val="Tekstfusnote"/>
    <w:rsid w:val="00E056FE"/>
    <w:rPr>
      <w:lang w:val="en-GB" w:eastAsia="en-US"/>
    </w:rPr>
  </w:style>
  <w:style w:type="character" w:styleId="Referencafusnote">
    <w:name w:val="footnote reference"/>
    <w:rsid w:val="00E056FE"/>
    <w:rPr>
      <w:vertAlign w:val="superscript"/>
    </w:rPr>
  </w:style>
  <w:style w:type="character" w:styleId="Hiperveza">
    <w:name w:val="Hyperlink"/>
    <w:rsid w:val="00E056FE"/>
    <w:rPr>
      <w:color w:val="0563C1"/>
      <w:u w:val="single"/>
    </w:rPr>
  </w:style>
  <w:style w:type="paragraph" w:customStyle="1" w:styleId="Titleofpaper">
    <w:name w:val="Title of paper"/>
    <w:basedOn w:val="Normal"/>
    <w:link w:val="TitleofpaperChar"/>
    <w:qFormat/>
    <w:rsid w:val="00345525"/>
    <w:pPr>
      <w:spacing w:line="360" w:lineRule="auto"/>
      <w:jc w:val="both"/>
    </w:pPr>
    <w:rPr>
      <w:sz w:val="32"/>
      <w:szCs w:val="32"/>
    </w:rPr>
  </w:style>
  <w:style w:type="paragraph" w:customStyle="1" w:styleId="Authors">
    <w:name w:val="Authors"/>
    <w:basedOn w:val="Normal"/>
    <w:link w:val="AuthorsChar"/>
    <w:qFormat/>
    <w:rsid w:val="00345525"/>
    <w:pPr>
      <w:spacing w:line="360" w:lineRule="auto"/>
      <w:jc w:val="both"/>
    </w:pPr>
    <w:rPr>
      <w:i/>
    </w:rPr>
  </w:style>
  <w:style w:type="character" w:customStyle="1" w:styleId="TitleofpaperChar">
    <w:name w:val="Title of paper Char"/>
    <w:basedOn w:val="Zadanifontodlomka"/>
    <w:link w:val="Titleofpaper"/>
    <w:rsid w:val="00345525"/>
    <w:rPr>
      <w:sz w:val="32"/>
      <w:szCs w:val="32"/>
      <w:lang w:val="en-GB" w:eastAsia="en-US"/>
    </w:rPr>
  </w:style>
  <w:style w:type="paragraph" w:customStyle="1" w:styleId="Affiliation">
    <w:name w:val="Affiliation"/>
    <w:basedOn w:val="Normal"/>
    <w:link w:val="AffiliationChar"/>
    <w:qFormat/>
    <w:rsid w:val="00E53E18"/>
    <w:pPr>
      <w:spacing w:line="360" w:lineRule="auto"/>
    </w:pPr>
  </w:style>
  <w:style w:type="character" w:customStyle="1" w:styleId="AuthorsChar">
    <w:name w:val="Authors Char"/>
    <w:basedOn w:val="Zadanifontodlomka"/>
    <w:link w:val="Authors"/>
    <w:rsid w:val="00345525"/>
    <w:rPr>
      <w:i/>
      <w:sz w:val="24"/>
      <w:szCs w:val="24"/>
      <w:lang w:val="en-GB" w:eastAsia="en-US"/>
    </w:rPr>
  </w:style>
  <w:style w:type="paragraph" w:customStyle="1" w:styleId="Text">
    <w:name w:val="Text"/>
    <w:basedOn w:val="Normal"/>
    <w:link w:val="TextChar"/>
    <w:qFormat/>
    <w:rsid w:val="00345525"/>
    <w:pPr>
      <w:spacing w:line="360" w:lineRule="auto"/>
      <w:jc w:val="both"/>
    </w:pPr>
  </w:style>
  <w:style w:type="character" w:customStyle="1" w:styleId="AffiliationChar">
    <w:name w:val="Affiliation Char"/>
    <w:basedOn w:val="Zadanifontodlomka"/>
    <w:link w:val="Affiliation"/>
    <w:rsid w:val="00E53E18"/>
    <w:rPr>
      <w:sz w:val="24"/>
      <w:szCs w:val="24"/>
      <w:lang w:val="en-GB" w:eastAsia="en-US"/>
    </w:rPr>
  </w:style>
  <w:style w:type="paragraph" w:customStyle="1" w:styleId="Saetak">
    <w:name w:val="Sažetak"/>
    <w:basedOn w:val="Text"/>
    <w:link w:val="SaetakChar"/>
    <w:qFormat/>
    <w:rsid w:val="00345525"/>
    <w:rPr>
      <w:sz w:val="22"/>
      <w:szCs w:val="22"/>
      <w:lang w:val="hr-HR"/>
    </w:rPr>
  </w:style>
  <w:style w:type="character" w:customStyle="1" w:styleId="TextChar">
    <w:name w:val="Text Char"/>
    <w:basedOn w:val="Zadanifontodlomka"/>
    <w:link w:val="Text"/>
    <w:rsid w:val="00345525"/>
    <w:rPr>
      <w:sz w:val="24"/>
      <w:szCs w:val="24"/>
      <w:lang w:val="en-GB" w:eastAsia="en-US"/>
    </w:rPr>
  </w:style>
  <w:style w:type="paragraph" w:customStyle="1" w:styleId="Heading">
    <w:name w:val="Heading"/>
    <w:basedOn w:val="Text"/>
    <w:link w:val="HeadingChar"/>
    <w:qFormat/>
    <w:rsid w:val="00B924D1"/>
    <w:pPr>
      <w:jc w:val="left"/>
    </w:pPr>
    <w:rPr>
      <w:b/>
    </w:rPr>
  </w:style>
  <w:style w:type="character" w:customStyle="1" w:styleId="SaetakChar">
    <w:name w:val="Sažetak Char"/>
    <w:basedOn w:val="TextChar"/>
    <w:link w:val="Saetak"/>
    <w:rsid w:val="00345525"/>
    <w:rPr>
      <w:sz w:val="22"/>
      <w:szCs w:val="22"/>
      <w:lang w:val="en-GB" w:eastAsia="en-US"/>
    </w:rPr>
  </w:style>
  <w:style w:type="paragraph" w:customStyle="1" w:styleId="Kljunerijei">
    <w:name w:val="Ključne riječi"/>
    <w:basedOn w:val="Saetak"/>
    <w:link w:val="KljunerijeiChar"/>
    <w:qFormat/>
    <w:rsid w:val="00345525"/>
    <w:rPr>
      <w:i/>
    </w:rPr>
  </w:style>
  <w:style w:type="character" w:customStyle="1" w:styleId="HeadingChar">
    <w:name w:val="Heading Char"/>
    <w:basedOn w:val="TextChar"/>
    <w:link w:val="Heading"/>
    <w:rsid w:val="00B924D1"/>
    <w:rPr>
      <w:b/>
      <w:sz w:val="24"/>
      <w:szCs w:val="24"/>
      <w:lang w:val="en-GB" w:eastAsia="en-US"/>
    </w:rPr>
  </w:style>
  <w:style w:type="character" w:customStyle="1" w:styleId="KljunerijeiChar">
    <w:name w:val="Ključne riječi Char"/>
    <w:basedOn w:val="SaetakChar"/>
    <w:link w:val="Kljunerijei"/>
    <w:rsid w:val="00345525"/>
    <w:rPr>
      <w:i/>
      <w:sz w:val="22"/>
      <w:szCs w:val="22"/>
      <w:lang w:val="en-GB" w:eastAsia="en-US"/>
    </w:rPr>
  </w:style>
  <w:style w:type="paragraph" w:customStyle="1" w:styleId="Summary">
    <w:name w:val="Summary"/>
    <w:basedOn w:val="Normal"/>
    <w:link w:val="SummaryChar"/>
    <w:qFormat/>
    <w:rsid w:val="00345525"/>
    <w:pPr>
      <w:spacing w:line="360" w:lineRule="auto"/>
      <w:jc w:val="both"/>
    </w:pPr>
    <w:rPr>
      <w:sz w:val="22"/>
      <w:szCs w:val="22"/>
    </w:rPr>
  </w:style>
  <w:style w:type="character" w:customStyle="1" w:styleId="SummaryChar">
    <w:name w:val="Summary Char"/>
    <w:basedOn w:val="Zadanifontodlomka"/>
    <w:link w:val="Summary"/>
    <w:rsid w:val="00345525"/>
    <w:rPr>
      <w:sz w:val="22"/>
      <w:szCs w:val="22"/>
      <w:lang w:val="en-GB" w:eastAsia="en-US"/>
    </w:rPr>
  </w:style>
  <w:style w:type="paragraph" w:customStyle="1" w:styleId="References">
    <w:name w:val="References"/>
    <w:basedOn w:val="Text"/>
    <w:link w:val="ReferencesChar"/>
    <w:qFormat/>
    <w:rsid w:val="00412EB1"/>
    <w:pPr>
      <w:numPr>
        <w:numId w:val="3"/>
      </w:numPr>
    </w:pPr>
  </w:style>
  <w:style w:type="paragraph" w:customStyle="1" w:styleId="Literatura">
    <w:name w:val="Literatura"/>
    <w:basedOn w:val="Normal"/>
    <w:link w:val="LiteraturaChar"/>
    <w:rsid w:val="00345525"/>
    <w:pPr>
      <w:numPr>
        <w:numId w:val="1"/>
      </w:numPr>
      <w:spacing w:line="360" w:lineRule="auto"/>
      <w:jc w:val="both"/>
    </w:pPr>
    <w:rPr>
      <w:lang w:val="hr-HR"/>
    </w:rPr>
  </w:style>
  <w:style w:type="character" w:customStyle="1" w:styleId="ReferencesChar">
    <w:name w:val="References Char"/>
    <w:basedOn w:val="Zadanifontodlomka"/>
    <w:link w:val="References"/>
    <w:rsid w:val="00412EB1"/>
    <w:rPr>
      <w:sz w:val="24"/>
      <w:szCs w:val="24"/>
      <w:lang w:val="en-GB" w:eastAsia="en-US"/>
    </w:rPr>
  </w:style>
  <w:style w:type="paragraph" w:customStyle="1" w:styleId="Tekst">
    <w:name w:val="Tekst"/>
    <w:basedOn w:val="Text"/>
    <w:link w:val="TekstChar"/>
    <w:qFormat/>
    <w:rsid w:val="00345525"/>
    <w:rPr>
      <w:lang w:val="hr-HR"/>
    </w:rPr>
  </w:style>
  <w:style w:type="character" w:customStyle="1" w:styleId="LiteraturaChar">
    <w:name w:val="Literatura Char"/>
    <w:basedOn w:val="Zadanifontodlomka"/>
    <w:link w:val="Literatura"/>
    <w:rsid w:val="00345525"/>
    <w:rPr>
      <w:sz w:val="24"/>
      <w:szCs w:val="24"/>
      <w:lang w:eastAsia="en-US"/>
    </w:rPr>
  </w:style>
  <w:style w:type="paragraph" w:customStyle="1" w:styleId="Naslov1">
    <w:name w:val="Naslov1"/>
    <w:basedOn w:val="Heading"/>
    <w:link w:val="NaslovChar"/>
    <w:rsid w:val="00375B1D"/>
    <w:rPr>
      <w:lang w:val="hr-HR"/>
    </w:rPr>
  </w:style>
  <w:style w:type="character" w:customStyle="1" w:styleId="TekstChar">
    <w:name w:val="Tekst Char"/>
    <w:basedOn w:val="TextChar"/>
    <w:link w:val="Tekst"/>
    <w:rsid w:val="00345525"/>
    <w:rPr>
      <w:sz w:val="24"/>
      <w:szCs w:val="24"/>
      <w:lang w:val="en-GB" w:eastAsia="en-US"/>
    </w:rPr>
  </w:style>
  <w:style w:type="paragraph" w:customStyle="1" w:styleId="Naslovrada">
    <w:name w:val="Naslov rada"/>
    <w:basedOn w:val="Titleofpaper"/>
    <w:link w:val="NaslovradaChar"/>
    <w:rsid w:val="00375B1D"/>
    <w:rPr>
      <w:lang w:val="hr-HR"/>
    </w:rPr>
  </w:style>
  <w:style w:type="character" w:customStyle="1" w:styleId="NaslovChar">
    <w:name w:val="Naslov Char"/>
    <w:basedOn w:val="HeadingChar"/>
    <w:link w:val="Naslov1"/>
    <w:rsid w:val="00375B1D"/>
    <w:rPr>
      <w:b/>
      <w:sz w:val="24"/>
      <w:szCs w:val="24"/>
      <w:lang w:val="en-GB" w:eastAsia="en-US"/>
    </w:rPr>
  </w:style>
  <w:style w:type="paragraph" w:customStyle="1" w:styleId="KeyWords">
    <w:name w:val="Key Words"/>
    <w:basedOn w:val="Text"/>
    <w:link w:val="KeyWordsChar"/>
    <w:qFormat/>
    <w:rsid w:val="009327F2"/>
    <w:rPr>
      <w:i/>
      <w:sz w:val="22"/>
      <w:szCs w:val="22"/>
    </w:rPr>
  </w:style>
  <w:style w:type="character" w:customStyle="1" w:styleId="NaslovradaChar">
    <w:name w:val="Naslov rada Char"/>
    <w:basedOn w:val="TitleofpaperChar"/>
    <w:link w:val="Naslovrada"/>
    <w:rsid w:val="00375B1D"/>
    <w:rPr>
      <w:sz w:val="32"/>
      <w:szCs w:val="32"/>
      <w:lang w:val="en-GB" w:eastAsia="en-US"/>
    </w:rPr>
  </w:style>
  <w:style w:type="paragraph" w:customStyle="1" w:styleId="Institucija">
    <w:name w:val="Institucija"/>
    <w:basedOn w:val="Normal"/>
    <w:link w:val="InstitucijaChar"/>
    <w:qFormat/>
    <w:rsid w:val="00AA6E32"/>
    <w:pPr>
      <w:spacing w:line="360" w:lineRule="auto"/>
      <w:jc w:val="both"/>
    </w:pPr>
    <w:rPr>
      <w:i/>
      <w:sz w:val="22"/>
      <w:szCs w:val="22"/>
      <w:lang w:val="hr-HR"/>
    </w:rPr>
  </w:style>
  <w:style w:type="character" w:customStyle="1" w:styleId="KeyWordsChar">
    <w:name w:val="Key Words Char"/>
    <w:basedOn w:val="TextChar"/>
    <w:link w:val="KeyWords"/>
    <w:rsid w:val="009327F2"/>
    <w:rPr>
      <w:i/>
      <w:sz w:val="22"/>
      <w:szCs w:val="22"/>
      <w:lang w:val="en-GB" w:eastAsia="en-US"/>
    </w:rPr>
  </w:style>
  <w:style w:type="paragraph" w:customStyle="1" w:styleId="HeadingNo2">
    <w:name w:val="Heading No2"/>
    <w:basedOn w:val="Text"/>
    <w:link w:val="HeadingNo2Char"/>
    <w:qFormat/>
    <w:rsid w:val="00B924D1"/>
    <w:pPr>
      <w:jc w:val="left"/>
    </w:pPr>
    <w:rPr>
      <w:b/>
      <w:i/>
    </w:rPr>
  </w:style>
  <w:style w:type="character" w:customStyle="1" w:styleId="InstitucijaChar">
    <w:name w:val="Institucija Char"/>
    <w:basedOn w:val="Zadanifontodlomka"/>
    <w:link w:val="Institucija"/>
    <w:rsid w:val="00AA6E32"/>
    <w:rPr>
      <w:i/>
      <w:sz w:val="22"/>
      <w:szCs w:val="22"/>
      <w:lang w:val="en-GB" w:eastAsia="en-US"/>
    </w:rPr>
  </w:style>
  <w:style w:type="paragraph" w:customStyle="1" w:styleId="HeadingNo3">
    <w:name w:val="Heading No. 3"/>
    <w:basedOn w:val="Text"/>
    <w:link w:val="HeadingNo3Char"/>
    <w:qFormat/>
    <w:rsid w:val="00B924D1"/>
    <w:pPr>
      <w:jc w:val="left"/>
    </w:pPr>
    <w:rPr>
      <w:i/>
    </w:rPr>
  </w:style>
  <w:style w:type="character" w:customStyle="1" w:styleId="HeadingNo2Char">
    <w:name w:val="Heading No2 Char"/>
    <w:basedOn w:val="TextChar"/>
    <w:link w:val="HeadingNo2"/>
    <w:rsid w:val="00B924D1"/>
    <w:rPr>
      <w:b/>
      <w:i/>
      <w:sz w:val="24"/>
      <w:szCs w:val="24"/>
      <w:lang w:val="en-GB" w:eastAsia="en-US"/>
    </w:rPr>
  </w:style>
  <w:style w:type="character" w:customStyle="1" w:styleId="hps">
    <w:name w:val="hps"/>
    <w:basedOn w:val="Zadanifontodlomka"/>
    <w:rsid w:val="00412556"/>
  </w:style>
  <w:style w:type="character" w:customStyle="1" w:styleId="HeadingNo3Char">
    <w:name w:val="Heading No. 3 Char"/>
    <w:basedOn w:val="TextChar"/>
    <w:link w:val="HeadingNo3"/>
    <w:rsid w:val="00B924D1"/>
    <w:rPr>
      <w:i/>
      <w:sz w:val="24"/>
      <w:szCs w:val="24"/>
      <w:lang w:val="en-GB" w:eastAsia="en-US"/>
    </w:rPr>
  </w:style>
  <w:style w:type="character" w:customStyle="1" w:styleId="hpsalt-edited">
    <w:name w:val="hps alt-edited"/>
    <w:basedOn w:val="Zadanifontodlomka"/>
    <w:rsid w:val="00412556"/>
  </w:style>
  <w:style w:type="paragraph" w:customStyle="1" w:styleId="Tables">
    <w:name w:val="Tables"/>
    <w:basedOn w:val="Normal"/>
    <w:link w:val="TablesChar"/>
    <w:qFormat/>
    <w:rsid w:val="00412556"/>
    <w:pPr>
      <w:spacing w:line="324" w:lineRule="auto"/>
    </w:pPr>
    <w:rPr>
      <w:sz w:val="20"/>
      <w:szCs w:val="20"/>
      <w:lang w:val="en-US"/>
    </w:rPr>
  </w:style>
  <w:style w:type="paragraph" w:customStyle="1" w:styleId="TableCaptions">
    <w:name w:val="Table Captions"/>
    <w:basedOn w:val="Normal"/>
    <w:link w:val="TableCaptionsChar"/>
    <w:qFormat/>
    <w:rsid w:val="00412556"/>
    <w:pPr>
      <w:autoSpaceDE w:val="0"/>
      <w:autoSpaceDN w:val="0"/>
      <w:adjustRightInd w:val="0"/>
      <w:spacing w:line="324" w:lineRule="auto"/>
      <w:jc w:val="both"/>
    </w:pPr>
    <w:rPr>
      <w:sz w:val="22"/>
      <w:szCs w:val="22"/>
    </w:rPr>
  </w:style>
  <w:style w:type="character" w:customStyle="1" w:styleId="TablesChar">
    <w:name w:val="Tables Char"/>
    <w:basedOn w:val="Zadanifontodlomka"/>
    <w:link w:val="Tables"/>
    <w:rsid w:val="00412556"/>
    <w:rPr>
      <w:lang w:val="en-US" w:eastAsia="en-US"/>
    </w:rPr>
  </w:style>
  <w:style w:type="paragraph" w:customStyle="1" w:styleId="FiguresCaption">
    <w:name w:val="Figures Caption"/>
    <w:basedOn w:val="Text"/>
    <w:link w:val="FiguresCaptionChar"/>
    <w:qFormat/>
    <w:rsid w:val="00412556"/>
    <w:pPr>
      <w:jc w:val="center"/>
    </w:pPr>
    <w:rPr>
      <w:sz w:val="22"/>
      <w:szCs w:val="22"/>
    </w:rPr>
  </w:style>
  <w:style w:type="character" w:customStyle="1" w:styleId="TableCaptionsChar">
    <w:name w:val="Table Captions Char"/>
    <w:basedOn w:val="Zadanifontodlomka"/>
    <w:link w:val="TableCaptions"/>
    <w:rsid w:val="00412556"/>
    <w:rPr>
      <w:sz w:val="22"/>
      <w:szCs w:val="22"/>
      <w:lang w:val="en-GB" w:eastAsia="en-US"/>
    </w:rPr>
  </w:style>
  <w:style w:type="paragraph" w:styleId="Zaglavlje">
    <w:name w:val="header"/>
    <w:basedOn w:val="Normal"/>
    <w:link w:val="ZaglavljeChar"/>
    <w:rsid w:val="0019356F"/>
    <w:pPr>
      <w:tabs>
        <w:tab w:val="center" w:pos="4536"/>
        <w:tab w:val="right" w:pos="9072"/>
      </w:tabs>
    </w:pPr>
  </w:style>
  <w:style w:type="character" w:customStyle="1" w:styleId="FiguresCaptionChar">
    <w:name w:val="Figures Caption Char"/>
    <w:basedOn w:val="TextChar"/>
    <w:link w:val="FiguresCaption"/>
    <w:rsid w:val="00412556"/>
    <w:rPr>
      <w:sz w:val="22"/>
      <w:szCs w:val="22"/>
      <w:lang w:val="en-GB" w:eastAsia="en-US"/>
    </w:rPr>
  </w:style>
  <w:style w:type="character" w:customStyle="1" w:styleId="ZaglavljeChar">
    <w:name w:val="Zaglavlje Char"/>
    <w:basedOn w:val="Zadanifontodlomka"/>
    <w:link w:val="Zaglavlje"/>
    <w:rsid w:val="0019356F"/>
    <w:rPr>
      <w:sz w:val="24"/>
      <w:szCs w:val="24"/>
      <w:lang w:val="en-GB" w:eastAsia="en-US"/>
    </w:rPr>
  </w:style>
  <w:style w:type="paragraph" w:customStyle="1" w:styleId="StyleKeyWordsItalic">
    <w:name w:val="Style Key Words + Italic"/>
    <w:basedOn w:val="KeyWords"/>
    <w:rsid w:val="009327F2"/>
    <w:rPr>
      <w:i w:val="0"/>
      <w:iCs/>
    </w:rPr>
  </w:style>
  <w:style w:type="paragraph" w:styleId="Tekstbalonia">
    <w:name w:val="Balloon Text"/>
    <w:basedOn w:val="Normal"/>
    <w:link w:val="TekstbaloniaChar"/>
    <w:rsid w:val="00787E49"/>
    <w:rPr>
      <w:rFonts w:ascii="Tahoma" w:hAnsi="Tahoma" w:cs="Tahoma"/>
      <w:sz w:val="16"/>
      <w:szCs w:val="16"/>
    </w:rPr>
  </w:style>
  <w:style w:type="character" w:customStyle="1" w:styleId="TekstbaloniaChar">
    <w:name w:val="Tekst balončića Char"/>
    <w:basedOn w:val="Zadanifontodlomka"/>
    <w:link w:val="Tekstbalonia"/>
    <w:rsid w:val="00787E4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dki.hr/kui"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oreillynet.com/pub/a/oreilly/tim/news/2005/09/30/what-is-web-20.html?page=1" TargetMode="External"/><Relationship Id="rId10" Type="http://schemas.openxmlformats.org/officeDocument/2006/relationships/hyperlink" Target="mailto:kui@hdki.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lverstripe.fkit.hr/kui/authors/submit-paper/" TargetMode="External"/><Relationship Id="rId14" Type="http://schemas.openxmlformats.org/officeDocument/2006/relationships/hyperlink" Target="https://doi.org/10.1002/app.13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E72D-ABA2-4162-BEDA-7895A73B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1884</Words>
  <Characters>10739</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KEMIJA U NATAVI</vt:lpstr>
      <vt:lpstr>KEMIJA U NATAVI</vt:lpstr>
    </vt:vector>
  </TitlesOfParts>
  <Company>IMI</Company>
  <LinksUpToDate>false</LinksUpToDate>
  <CharactersWithSpaces>12598</CharactersWithSpaces>
  <SharedDoc>false</SharedDoc>
  <HLinks>
    <vt:vector size="36" baseType="variant">
      <vt:variant>
        <vt:i4>4456448</vt:i4>
      </vt:variant>
      <vt:variant>
        <vt:i4>12</vt:i4>
      </vt:variant>
      <vt:variant>
        <vt:i4>0</vt:i4>
      </vt:variant>
      <vt:variant>
        <vt:i4>5</vt:i4>
      </vt:variant>
      <vt:variant>
        <vt:lpwstr>http://dx.doi.org/10.1021/ed077p1492</vt:lpwstr>
      </vt:variant>
      <vt:variant>
        <vt:lpwstr/>
      </vt:variant>
      <vt:variant>
        <vt:i4>7340072</vt:i4>
      </vt:variant>
      <vt:variant>
        <vt:i4>9</vt:i4>
      </vt:variant>
      <vt:variant>
        <vt:i4>0</vt:i4>
      </vt:variant>
      <vt:variant>
        <vt:i4>5</vt:i4>
      </vt:variant>
      <vt:variant>
        <vt:lpwstr>http://fgm.hudu.hr/</vt:lpwstr>
      </vt:variant>
      <vt:variant>
        <vt:lpwstr/>
      </vt:variant>
      <vt:variant>
        <vt:i4>4390921</vt:i4>
      </vt:variant>
      <vt:variant>
        <vt:i4>6</vt:i4>
      </vt:variant>
      <vt:variant>
        <vt:i4>0</vt:i4>
      </vt:variant>
      <vt:variant>
        <vt:i4>5</vt:i4>
      </vt:variant>
      <vt:variant>
        <vt:lpwstr>http://dx.doi.org/10.1021/ed075p1322</vt:lpwstr>
      </vt:variant>
      <vt:variant>
        <vt:lpwstr/>
      </vt:variant>
      <vt:variant>
        <vt:i4>4653065</vt:i4>
      </vt:variant>
      <vt:variant>
        <vt:i4>3</vt:i4>
      </vt:variant>
      <vt:variant>
        <vt:i4>0</vt:i4>
      </vt:variant>
      <vt:variant>
        <vt:i4>5</vt:i4>
      </vt:variant>
      <vt:variant>
        <vt:lpwstr>http://dx.doi.org/10.1021/ed075p1326</vt:lpwstr>
      </vt:variant>
      <vt:variant>
        <vt:lpwstr/>
      </vt:variant>
      <vt:variant>
        <vt:i4>7340094</vt:i4>
      </vt:variant>
      <vt:variant>
        <vt:i4>0</vt:i4>
      </vt:variant>
      <vt:variant>
        <vt:i4>0</vt:i4>
      </vt:variant>
      <vt:variant>
        <vt:i4>5</vt:i4>
      </vt:variant>
      <vt:variant>
        <vt:lpwstr>http://dx.doi.org/10.1021/ed066p731</vt:lpwstr>
      </vt:variant>
      <vt:variant>
        <vt:lpwstr/>
      </vt:variant>
      <vt:variant>
        <vt:i4>917552</vt:i4>
      </vt:variant>
      <vt:variant>
        <vt:i4>0</vt:i4>
      </vt:variant>
      <vt:variant>
        <vt:i4>0</vt:i4>
      </vt:variant>
      <vt:variant>
        <vt:i4>5</vt:i4>
      </vt:variant>
      <vt:variant>
        <vt:lpwstr>mailto:raos@imi.hr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KEMIJA U NATAVI</dc:title>
  <dc:creator>raos</dc:creator>
  <cp:lastModifiedBy>Zdenko Blažeković</cp:lastModifiedBy>
  <cp:revision>59</cp:revision>
  <dcterms:created xsi:type="dcterms:W3CDTF">2015-10-08T20:25:00Z</dcterms:created>
  <dcterms:modified xsi:type="dcterms:W3CDTF">2022-01-17T08:56:00Z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